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7" w:rsidRDefault="00D571BA" w:rsidP="00D571BA">
      <w:pPr>
        <w:jc w:val="center"/>
      </w:pPr>
      <w:r>
        <w:rPr>
          <w:b/>
          <w:noProof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User\Pictures\2020-03-03 сварщик 2\сварщик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сварщик 2\сварщик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BA" w:rsidRDefault="00D571BA" w:rsidP="00D571BA">
      <w:pPr>
        <w:jc w:val="center"/>
      </w:pPr>
    </w:p>
    <w:p w:rsidR="00D571BA" w:rsidRDefault="00D571BA" w:rsidP="00D571BA">
      <w:pPr>
        <w:jc w:val="center"/>
      </w:pPr>
    </w:p>
    <w:p w:rsidR="00D571BA" w:rsidRDefault="00D571BA" w:rsidP="00D571BA">
      <w:pPr>
        <w:jc w:val="center"/>
      </w:pPr>
    </w:p>
    <w:p w:rsidR="00D571BA" w:rsidRDefault="00D571BA" w:rsidP="00D571BA">
      <w:pPr>
        <w:jc w:val="center"/>
      </w:pPr>
    </w:p>
    <w:p w:rsidR="00D571BA" w:rsidRDefault="00D571BA" w:rsidP="00D571BA">
      <w:pPr>
        <w:jc w:val="center"/>
      </w:pPr>
    </w:p>
    <w:p w:rsidR="00D571BA" w:rsidRDefault="00D571BA" w:rsidP="00D571BA">
      <w:pPr>
        <w:jc w:val="center"/>
      </w:pPr>
    </w:p>
    <w:p w:rsidR="00D571BA" w:rsidRPr="008E66C8" w:rsidRDefault="00D571BA" w:rsidP="00D571BA">
      <w:pPr>
        <w:jc w:val="center"/>
      </w:pPr>
      <w:bookmarkStart w:id="0" w:name="_GoBack"/>
      <w:bookmarkEnd w:id="0"/>
    </w:p>
    <w:p w:rsidR="00211137" w:rsidRPr="00B1549C" w:rsidRDefault="00211137" w:rsidP="00211137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B1549C">
        <w:rPr>
          <w:rFonts w:ascii="Times New Roman" w:hAnsi="Times New Roman" w:cs="Times New Roman"/>
          <w:szCs w:val="24"/>
        </w:rPr>
        <w:lastRenderedPageBreak/>
        <w:t xml:space="preserve">    </w:t>
      </w:r>
      <w:proofErr w:type="gramStart"/>
      <w:r w:rsidRPr="00B1549C">
        <w:rPr>
          <w:rFonts w:ascii="Times New Roman" w:hAnsi="Times New Roman" w:cs="Times New Roman"/>
          <w:szCs w:val="24"/>
        </w:rPr>
        <w:t>Основная профессиональная образовательная программа</w:t>
      </w:r>
      <w:r w:rsidRPr="00B1549C">
        <w:rPr>
          <w:rFonts w:ascii="Times New Roman" w:hAnsi="Times New Roman" w:cs="Times New Roman"/>
          <w:caps/>
          <w:szCs w:val="24"/>
        </w:rPr>
        <w:t xml:space="preserve"> </w:t>
      </w:r>
      <w:r w:rsidRPr="00B1549C">
        <w:rPr>
          <w:rFonts w:ascii="Times New Roman" w:hAnsi="Times New Roman" w:cs="Times New Roman"/>
          <w:szCs w:val="24"/>
        </w:rPr>
        <w:t>образовательного учреждения среднего профессионального образования ГБ</w:t>
      </w:r>
      <w:r w:rsidR="0007441D">
        <w:rPr>
          <w:rFonts w:ascii="Times New Roman" w:hAnsi="Times New Roman" w:cs="Times New Roman"/>
          <w:szCs w:val="24"/>
        </w:rPr>
        <w:t>ПОУ «КМК» составлена на основе ф</w:t>
      </w:r>
      <w:r w:rsidRPr="00B1549C">
        <w:rPr>
          <w:rFonts w:ascii="Times New Roman" w:hAnsi="Times New Roman" w:cs="Times New Roman"/>
          <w:szCs w:val="24"/>
        </w:rPr>
        <w:t>едерального государственного образовательного стандарта по профессии                 15.01.05 Сварщик (ручной и частично механизированной сварки (наплавки).</w:t>
      </w:r>
      <w:proofErr w:type="gramEnd"/>
    </w:p>
    <w:p w:rsidR="00211137" w:rsidRPr="00B1549C" w:rsidRDefault="00211137" w:rsidP="00211137">
      <w:pPr>
        <w:tabs>
          <w:tab w:val="left" w:pos="284"/>
          <w:tab w:val="left" w:pos="6280"/>
        </w:tabs>
        <w:rPr>
          <w:vertAlign w:val="superscript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1549C">
        <w:rPr>
          <w:b/>
        </w:rPr>
        <w:t xml:space="preserve">СОДЕРЖАНИЕ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 Общие положения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1.1. Нормативно-правовые основы разработки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1.2. 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2.1. Область и объекты профессиональной деятельности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2.2. Виды профессиональной деятельности и компетенции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2.3. Специальные требования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 Документы, определяющие содержание и организацию образовательного процесса.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3.1Учебный план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4. Материально-техническое обеспечение реализации основной профессиональной образовательной программы 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5. Оценка результатов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5.1. Контроль и оценка достижений обучающихся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5.2. Организация государственной итоговой аттестации выпускников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6.Приложения: Рабочие программы учебных дисциплин и профессиональных модулей.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6.1. </w:t>
      </w:r>
      <w:r w:rsidRPr="00B1549C">
        <w:rPr>
          <w:b/>
        </w:rPr>
        <w:t xml:space="preserve">Программы </w:t>
      </w:r>
      <w:r w:rsidR="006050B2" w:rsidRPr="00B1549C">
        <w:rPr>
          <w:b/>
        </w:rPr>
        <w:t xml:space="preserve">учебных </w:t>
      </w:r>
      <w:r w:rsidRPr="00B1549C">
        <w:rPr>
          <w:b/>
        </w:rPr>
        <w:t>дисциплин общеобразовательного цикла.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1 </w:t>
      </w:r>
      <w:r w:rsidR="006050B2" w:rsidRPr="00B1549C">
        <w:t xml:space="preserve">  </w:t>
      </w:r>
      <w:r w:rsidRPr="00B1549C">
        <w:t>Программа ОУД</w:t>
      </w:r>
      <w:r w:rsidR="0012268F">
        <w:t>б</w:t>
      </w:r>
      <w:r w:rsidRPr="00B1549C">
        <w:t>.01 Русский язык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2. </w:t>
      </w:r>
      <w:r w:rsidR="006050B2" w:rsidRPr="00B1549C">
        <w:t xml:space="preserve"> </w:t>
      </w:r>
      <w:r w:rsidRPr="00B1549C">
        <w:t>Программа ОУД</w:t>
      </w:r>
      <w:r w:rsidR="0012268F">
        <w:t>б</w:t>
      </w:r>
      <w:r w:rsidRPr="00B1549C">
        <w:t>.02 Литература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3. </w:t>
      </w:r>
      <w:r w:rsidRPr="00B1549C">
        <w:t xml:space="preserve"> </w:t>
      </w:r>
      <w:r w:rsidR="00211137" w:rsidRPr="00B1549C">
        <w:t>Программа ОУД</w:t>
      </w:r>
      <w:r w:rsidR="0012268F">
        <w:t>б</w:t>
      </w:r>
      <w:r w:rsidR="00211137" w:rsidRPr="00B1549C">
        <w:t>.03 Иностранный язык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4. </w:t>
      </w:r>
      <w:r w:rsidRPr="00B1549C">
        <w:t xml:space="preserve"> </w:t>
      </w:r>
      <w:r w:rsidR="00211137" w:rsidRPr="00B1549C">
        <w:t>Программа ОУД</w:t>
      </w:r>
      <w:r w:rsidR="0012268F">
        <w:t>п</w:t>
      </w:r>
      <w:r w:rsidR="00211137" w:rsidRPr="00B1549C">
        <w:t>.04 Математика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5. </w:t>
      </w:r>
      <w:r w:rsidRPr="00B1549C">
        <w:t xml:space="preserve"> </w:t>
      </w:r>
      <w:r w:rsidR="00211137" w:rsidRPr="00B1549C">
        <w:t>Программа ОУД</w:t>
      </w:r>
      <w:r w:rsidR="0012268F">
        <w:t>б</w:t>
      </w:r>
      <w:r w:rsidR="00211137" w:rsidRPr="00B1549C">
        <w:t>.05 История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6.</w:t>
      </w:r>
      <w:r w:rsidRPr="00B1549C">
        <w:t xml:space="preserve">  </w:t>
      </w:r>
      <w:r w:rsidR="00211137" w:rsidRPr="00B1549C">
        <w:t>Программа ОУД</w:t>
      </w:r>
      <w:r w:rsidR="0012268F">
        <w:t>б</w:t>
      </w:r>
      <w:r w:rsidR="00211137" w:rsidRPr="00B1549C">
        <w:t>.06 Физическая культура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6.1.7 </w:t>
      </w:r>
      <w:r w:rsidR="006050B2" w:rsidRPr="00B1549C">
        <w:t xml:space="preserve">  </w:t>
      </w:r>
      <w:r w:rsidRPr="00B1549C">
        <w:t>Программа ОУД</w:t>
      </w:r>
      <w:r w:rsidR="0012268F">
        <w:t>б</w:t>
      </w:r>
      <w:r w:rsidRPr="00B1549C">
        <w:t>.07 Основы безопасности жизнедеятельности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6.1.8 </w:t>
      </w:r>
      <w:r w:rsidR="006050B2" w:rsidRPr="00B1549C">
        <w:t xml:space="preserve">  </w:t>
      </w:r>
      <w:r w:rsidRPr="00B1549C">
        <w:t>Программа ОУД</w:t>
      </w:r>
      <w:r w:rsidR="0012268F">
        <w:t>б</w:t>
      </w:r>
      <w:r w:rsidRPr="00B1549C">
        <w:t>.08 Астрономия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6.1.9 </w:t>
      </w:r>
      <w:r w:rsidR="006050B2" w:rsidRPr="00B1549C">
        <w:t xml:space="preserve">  </w:t>
      </w:r>
      <w:r w:rsidRPr="00B1549C">
        <w:t>Программа ОУД</w:t>
      </w:r>
      <w:r w:rsidR="0012268F">
        <w:t>п</w:t>
      </w:r>
      <w:r w:rsidRPr="00B1549C">
        <w:t>.09 Информатика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10 Программа ОУД</w:t>
      </w:r>
      <w:r w:rsidR="0012268F">
        <w:t>п</w:t>
      </w:r>
      <w:r w:rsidR="00211137" w:rsidRPr="00B1549C">
        <w:t>.10 Физика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11 Программа ОУД</w:t>
      </w:r>
      <w:r w:rsidR="0012268F">
        <w:t>б</w:t>
      </w:r>
      <w:r w:rsidR="00211137" w:rsidRPr="00B1549C">
        <w:t xml:space="preserve">.11 </w:t>
      </w:r>
      <w:r w:rsidR="00310EE6" w:rsidRPr="00B1549C">
        <w:t>Химия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12 Программа ОУД</w:t>
      </w:r>
      <w:r w:rsidR="0012268F">
        <w:t>б</w:t>
      </w:r>
      <w:r w:rsidR="00211137" w:rsidRPr="00B1549C">
        <w:t xml:space="preserve">.12 </w:t>
      </w:r>
      <w:r w:rsidR="00310EE6">
        <w:t xml:space="preserve">Обществознание  </w:t>
      </w:r>
    </w:p>
    <w:p w:rsidR="008E66C8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>6.2. </w:t>
      </w:r>
      <w:r w:rsidRPr="00B1549C">
        <w:rPr>
          <w:b/>
        </w:rPr>
        <w:t xml:space="preserve">Программы дисциплин общепрофессионального учебного цикла  </w:t>
      </w:r>
    </w:p>
    <w:p w:rsidR="00C479C4" w:rsidRPr="00B1549C" w:rsidRDefault="00211137" w:rsidP="00C479C4">
      <w:pPr>
        <w:tabs>
          <w:tab w:val="left" w:pos="284"/>
        </w:tabs>
        <w:jc w:val="both"/>
      </w:pPr>
      <w:r w:rsidRPr="00B1549C">
        <w:t>6.2. 1. Программа ОП.01 Основы инженерной графики</w:t>
      </w:r>
    </w:p>
    <w:p w:rsidR="00211137" w:rsidRPr="00B1549C" w:rsidRDefault="00211137" w:rsidP="00C479C4">
      <w:pPr>
        <w:tabs>
          <w:tab w:val="left" w:pos="284"/>
        </w:tabs>
        <w:jc w:val="both"/>
      </w:pPr>
      <w:r w:rsidRPr="00B1549C">
        <w:t>6.2. 2. Программа ОП.02 Основы электротехники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6.2. 3. Программа ОП.03 Основы материаловедения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6.2. 4. Программа ОП.04 Допуски и технические измерения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6.2. 5. Программа ОП.05 Основы экономики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6.2. 6. Программа ОП.06 Безопасность жизнедеятельности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6.2. 7  Программа ОП.07 Основы предпринимательской 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6.2. 8  Программа ОП.08 Эффективное поведение на рынке труда</w:t>
      </w:r>
    </w:p>
    <w:p w:rsidR="00211137" w:rsidRPr="00B1549C" w:rsidRDefault="008E66C8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6.3. </w:t>
      </w:r>
      <w:r w:rsidR="00211137" w:rsidRPr="00B1549C">
        <w:rPr>
          <w:b/>
        </w:rPr>
        <w:t xml:space="preserve">Программы профессиональных модулей </w:t>
      </w:r>
      <w:r w:rsidRPr="00B1549C">
        <w:rPr>
          <w:b/>
        </w:rPr>
        <w:t>профессионального учебного цикла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3.1.</w:t>
      </w:r>
      <w:r w:rsidRPr="00B1549C">
        <w:t xml:space="preserve"> Программа ПМ.01 Подготовительн</w:t>
      </w:r>
      <w:proofErr w:type="gramStart"/>
      <w:r w:rsidRPr="00B1549C">
        <w:t>о-</w:t>
      </w:r>
      <w:proofErr w:type="gramEnd"/>
      <w:r w:rsidRPr="00B1549C">
        <w:t xml:space="preserve"> сварочные работы и контроль качества сварных швов после сварки.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3.2</w:t>
      </w:r>
      <w:r w:rsidRPr="00B1549C">
        <w:t xml:space="preserve">. </w:t>
      </w:r>
      <w:r w:rsidR="008E66C8" w:rsidRPr="00B1549C">
        <w:t xml:space="preserve">Программа </w:t>
      </w:r>
      <w:r w:rsidRPr="00B1549C">
        <w:t>ПМ.02 Ручная дуговая сварка (наплавка, резка) плавящимся покрытым электродом.</w:t>
      </w:r>
    </w:p>
    <w:p w:rsidR="00211137" w:rsidRPr="00B1549C" w:rsidRDefault="00211137" w:rsidP="00211137">
      <w:pPr>
        <w:tabs>
          <w:tab w:val="left" w:pos="284"/>
        </w:tabs>
        <w:jc w:val="both"/>
      </w:pPr>
      <w:r w:rsidRPr="00B1549C">
        <w:t>6.</w:t>
      </w:r>
      <w:r w:rsidR="008E66C8" w:rsidRPr="00B1549C">
        <w:t>3</w:t>
      </w:r>
      <w:r w:rsidRPr="00B1549C">
        <w:t>.</w:t>
      </w:r>
      <w:r w:rsidR="008E66C8" w:rsidRPr="00B1549C">
        <w:t>3</w:t>
      </w:r>
      <w:r w:rsidRPr="00B1549C">
        <w:t>. Программа ПМ.04  Частично механизированная сварка (наплавка) плавлением.</w:t>
      </w:r>
    </w:p>
    <w:p w:rsidR="00211137" w:rsidRPr="00B1549C" w:rsidRDefault="00211137" w:rsidP="00211137">
      <w:pPr>
        <w:tabs>
          <w:tab w:val="left" w:pos="284"/>
        </w:tabs>
        <w:jc w:val="both"/>
      </w:pPr>
      <w:r w:rsidRPr="00B1549C">
        <w:t>6.</w:t>
      </w:r>
      <w:r w:rsidR="008E66C8" w:rsidRPr="00B1549C">
        <w:t>3.4</w:t>
      </w:r>
      <w:r w:rsidRPr="00B1549C">
        <w:t>. Программа ПМ.05 Газовая сварка (наплавка)</w:t>
      </w:r>
    </w:p>
    <w:p w:rsidR="00211137" w:rsidRPr="00B1549C" w:rsidRDefault="00211137" w:rsidP="00211137">
      <w:pPr>
        <w:tabs>
          <w:tab w:val="left" w:pos="284"/>
        </w:tabs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lastRenderedPageBreak/>
        <w:t>6.</w:t>
      </w:r>
      <w:r w:rsidR="008E66C8" w:rsidRPr="00B1549C">
        <w:t>4</w:t>
      </w:r>
      <w:r w:rsidRPr="00B1549C">
        <w:t xml:space="preserve">.   </w:t>
      </w:r>
      <w:r w:rsidRPr="00B1549C">
        <w:rPr>
          <w:b/>
        </w:rPr>
        <w:t>Программа раздела ФК.00 Физическая культура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5</w:t>
      </w:r>
      <w:r w:rsidRPr="00B1549C">
        <w:t xml:space="preserve">.   </w:t>
      </w:r>
      <w:r w:rsidRPr="00B1549C">
        <w:rPr>
          <w:b/>
        </w:rPr>
        <w:t>Программы практик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5</w:t>
      </w:r>
      <w:r w:rsidRPr="00B1549C">
        <w:t>.1 Программа учебной практики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5</w:t>
      </w:r>
      <w:r w:rsidRPr="00B1549C">
        <w:t>.2 Программа производственной практики</w:t>
      </w:r>
    </w:p>
    <w:p w:rsidR="00211137" w:rsidRPr="00B1549C" w:rsidRDefault="00211137" w:rsidP="00211137">
      <w:pPr>
        <w:jc w:val="center"/>
        <w:rPr>
          <w:b/>
          <w:smallCaps/>
        </w:rPr>
      </w:pPr>
    </w:p>
    <w:p w:rsidR="00211137" w:rsidRPr="00B1549C" w:rsidRDefault="00211137" w:rsidP="00211137">
      <w:pPr>
        <w:ind w:firstLine="708"/>
        <w:jc w:val="both"/>
        <w:rPr>
          <w:b/>
        </w:rPr>
      </w:pPr>
      <w:r w:rsidRPr="00B1549C">
        <w:rPr>
          <w:b/>
        </w:rPr>
        <w:t>Раздел 1. Общие положения</w:t>
      </w:r>
    </w:p>
    <w:p w:rsidR="00211137" w:rsidRPr="00B1549C" w:rsidRDefault="00211137" w:rsidP="00211137">
      <w:pPr>
        <w:suppressAutoHyphens/>
        <w:ind w:firstLine="709"/>
        <w:jc w:val="both"/>
        <w:rPr>
          <w:bCs/>
        </w:rPr>
      </w:pPr>
      <w:r w:rsidRPr="00B1549C">
        <w:rPr>
          <w:b/>
          <w:bCs/>
        </w:rPr>
        <w:t>1.1.</w:t>
      </w:r>
      <w:r w:rsidRPr="00B1549C">
        <w:rPr>
          <w:bCs/>
        </w:rPr>
        <w:t xml:space="preserve"> </w:t>
      </w:r>
      <w:proofErr w:type="gramStart"/>
      <w:r w:rsidRPr="00B1549C">
        <w:rPr>
          <w:bCs/>
        </w:rPr>
        <w:t xml:space="preserve">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Pr="00B1549C">
        <w:t>15.01.05 Сварщик (ручной и частично механизированной сварки (наплавки),</w:t>
      </w:r>
      <w:r w:rsidRPr="00B1549C">
        <w:rPr>
          <w:shd w:val="clear" w:color="auto" w:fill="FFFFFF"/>
        </w:rPr>
        <w:t xml:space="preserve"> </w:t>
      </w:r>
      <w:r w:rsidRPr="00B1549C">
        <w:t>утверждённого приказом Министерства образования и науки Российской Федерации от 29.01.2016  № 50 (</w:t>
      </w:r>
      <w:r w:rsidR="00BB158E">
        <w:t xml:space="preserve">в </w:t>
      </w:r>
      <w:r w:rsidRPr="00B1549C">
        <w:t>ред</w:t>
      </w:r>
      <w:r w:rsidR="00BB158E">
        <w:t xml:space="preserve">акции Приказа </w:t>
      </w:r>
      <w:proofErr w:type="spellStart"/>
      <w:r w:rsidR="00BB158E">
        <w:t>Минобрнауки</w:t>
      </w:r>
      <w:proofErr w:type="spellEnd"/>
      <w:r w:rsidR="00BB158E">
        <w:t xml:space="preserve"> России</w:t>
      </w:r>
      <w:proofErr w:type="gramEnd"/>
      <w:r w:rsidR="00BB158E">
        <w:t xml:space="preserve"> </w:t>
      </w:r>
      <w:proofErr w:type="gramStart"/>
      <w:r w:rsidR="00BB158E">
        <w:t>от</w:t>
      </w:r>
      <w:r w:rsidRPr="00B1549C">
        <w:t xml:space="preserve"> 14.09.2016</w:t>
      </w:r>
      <w:r w:rsidR="00BB158E">
        <w:t xml:space="preserve"> № 1193)</w:t>
      </w:r>
      <w:r w:rsidRPr="00B1549C">
        <w:t xml:space="preserve"> (зарегистрировано Министерством юстиции России 24 февраля 2016 г. № 41197), на </w:t>
      </w:r>
      <w:r w:rsidRPr="00B1549C">
        <w:rPr>
          <w:bCs/>
        </w:rPr>
        <w:t xml:space="preserve">основе требований федерального государственного образовательного стандарта среднего общего образования (ФГОС ООО), утвержденного Приказом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РФ </w:t>
      </w:r>
      <w:r w:rsidRPr="00B1549C">
        <w:rPr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B1549C">
          <w:rPr>
            <w:shd w:val="clear" w:color="auto" w:fill="FFFFFF"/>
          </w:rPr>
          <w:t>2012 г</w:t>
        </w:r>
      </w:smartTag>
      <w:r w:rsidRPr="00B1549C">
        <w:rPr>
          <w:shd w:val="clear" w:color="auto" w:fill="FFFFFF"/>
        </w:rPr>
        <w:t xml:space="preserve">. № 413 и в соответствии с </w:t>
      </w:r>
      <w:r w:rsidRPr="00B1549C">
        <w:t>Примерной основной образовательной программы подготовки квалифицированных рабочих, служащих по профессии 15.01.05 Сварщик (ручной и частично механизированной сварки (наплавки) (регистрационный номер в реестре</w:t>
      </w:r>
      <w:proofErr w:type="gramEnd"/>
      <w:r w:rsidRPr="00B1549C">
        <w:t xml:space="preserve"> примерных образовательных программ СПО  15.01.05 -170919, дата регистрации 09.09.2017 года)</w:t>
      </w:r>
      <w:r w:rsidRPr="00B1549C">
        <w:rPr>
          <w:rFonts w:ascii="Helvetica Cyr" w:hAnsi="Helvetica Cyr" w:cs="Helvetica Cyr"/>
        </w:rPr>
        <w:t>.</w:t>
      </w:r>
      <w:r w:rsidRPr="00B1549C">
        <w:rPr>
          <w:bCs/>
        </w:rPr>
        <w:t xml:space="preserve"> </w:t>
      </w:r>
    </w:p>
    <w:p w:rsidR="00211137" w:rsidRPr="00B1549C" w:rsidRDefault="00211137" w:rsidP="00211137">
      <w:pPr>
        <w:suppressAutoHyphens/>
        <w:ind w:firstLine="596"/>
        <w:jc w:val="both"/>
        <w:rPr>
          <w:bCs/>
        </w:rPr>
      </w:pPr>
      <w:r w:rsidRPr="00B1549C">
        <w:rPr>
          <w:bCs/>
        </w:rPr>
        <w:t xml:space="preserve">ОПОП СПО определяет объем и содержание среднего профессионального образования по профессии среднего профессионального образования 15.01.05  </w:t>
      </w:r>
      <w:r w:rsidRPr="00B1549C">
        <w:t>Сварщик (ручной и частично механизированной сварки (наплавки)</w:t>
      </w:r>
      <w:r w:rsidRPr="00B1549C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137" w:rsidRPr="00B1549C" w:rsidRDefault="00211137" w:rsidP="00211137">
      <w:pPr>
        <w:suppressAutoHyphens/>
        <w:jc w:val="both"/>
        <w:rPr>
          <w:bCs/>
        </w:rPr>
      </w:pPr>
      <w:r w:rsidRPr="00B1549C">
        <w:rPr>
          <w:b/>
          <w:bCs/>
        </w:rPr>
        <w:t>1.2.</w:t>
      </w:r>
      <w:r w:rsidRPr="00B1549C">
        <w:rPr>
          <w:bCs/>
        </w:rPr>
        <w:t xml:space="preserve"> Нормативные основания для разработки ПООП: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1549C">
          <w:rPr>
            <w:bCs/>
          </w:rPr>
          <w:t>2012 г</w:t>
        </w:r>
      </w:smartTag>
      <w:r w:rsidRPr="00B1549C">
        <w:rPr>
          <w:bCs/>
        </w:rPr>
        <w:t>. №273-ФЗ «Об образовании в Российской Федерации»</w:t>
      </w:r>
      <w:r w:rsidRPr="00B1549C">
        <w:rPr>
          <w:rFonts w:ascii="Arial" w:hAnsi="Arial" w:cs="Arial"/>
        </w:rPr>
        <w:t xml:space="preserve"> </w:t>
      </w:r>
      <w:r w:rsidRPr="00B1549C">
        <w:rPr>
          <w:bCs/>
        </w:rPr>
        <w:t>(с изменениями и дополнениями);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 xml:space="preserve">от 29 января 2016 г. № 50 «Об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B1549C">
        <w:rPr>
          <w:bCs/>
        </w:rPr>
        <w:t xml:space="preserve">15.01.05  </w:t>
      </w:r>
      <w:r w:rsidRPr="00B1549C">
        <w:t>Сварщик (ручной и частично механизированной сварки (наплавки)</w:t>
      </w:r>
      <w:r w:rsidR="00BB158E" w:rsidRPr="00BB158E">
        <w:t xml:space="preserve"> </w:t>
      </w:r>
      <w:r w:rsidR="00BB158E" w:rsidRPr="00B1549C">
        <w:t>(</w:t>
      </w:r>
      <w:r w:rsidR="00BB158E">
        <w:t xml:space="preserve">в </w:t>
      </w:r>
      <w:r w:rsidR="00BB158E" w:rsidRPr="00B1549C">
        <w:t>ред</w:t>
      </w:r>
      <w:r w:rsidR="00BB158E">
        <w:t xml:space="preserve">акции Приказа </w:t>
      </w:r>
      <w:proofErr w:type="spellStart"/>
      <w:r w:rsidR="00BB158E">
        <w:t>Минобрнауки</w:t>
      </w:r>
      <w:proofErr w:type="spellEnd"/>
      <w:r w:rsidR="00BB158E">
        <w:t xml:space="preserve"> России от</w:t>
      </w:r>
      <w:r w:rsidR="00BB158E" w:rsidRPr="00B1549C">
        <w:t xml:space="preserve"> 14.09.2016</w:t>
      </w:r>
      <w:r w:rsidR="00BB158E">
        <w:t xml:space="preserve"> № 1193)</w:t>
      </w:r>
      <w:r w:rsidRPr="00B1549C">
        <w:rPr>
          <w:bCs/>
        </w:rPr>
        <w:t xml:space="preserve"> (зарегистрирован Министерством юстиции </w:t>
      </w:r>
      <w:r w:rsidR="00BB158E">
        <w:rPr>
          <w:bCs/>
        </w:rPr>
        <w:t xml:space="preserve">Российской Федерации      </w:t>
      </w:r>
      <w:r w:rsidRPr="00B1549C">
        <w:rPr>
          <w:bCs/>
        </w:rPr>
        <w:t>24 февраля 2016 г, регистрационный №41197);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B1549C">
          <w:rPr>
            <w:shd w:val="clear" w:color="auto" w:fill="FFFFFF"/>
          </w:rPr>
          <w:t>2012 г</w:t>
        </w:r>
      </w:smartTag>
      <w:r w:rsidRPr="00B1549C">
        <w:rPr>
          <w:shd w:val="clear" w:color="auto" w:fill="FFFFFF"/>
        </w:rPr>
        <w:t>. № 413 «Об утверждении федерального государственного образовательного стандарта среднего общего образования (в редакции от 29.06.2017г.)</w:t>
      </w:r>
    </w:p>
    <w:p w:rsidR="00211137" w:rsidRPr="00B1549C" w:rsidRDefault="00211137" w:rsidP="00211137">
      <w:pPr>
        <w:suppressAutoHyphens/>
        <w:spacing w:line="276" w:lineRule="auto"/>
        <w:jc w:val="both"/>
        <w:rPr>
          <w:bCs/>
        </w:rPr>
      </w:pPr>
      <w:r w:rsidRPr="00B1549C">
        <w:t xml:space="preserve">- Письмо Министерства образования и науки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B1549C">
          <w:t>2015 г</w:t>
        </w:r>
      </w:smartTag>
      <w:r w:rsidRPr="00B1549C">
        <w:t>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профессии\специальности среднего профессионального образования»;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 (с изменениями и дополнениями);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</w:t>
      </w:r>
      <w:r w:rsidRPr="00B1549C">
        <w:rPr>
          <w:bCs/>
        </w:rPr>
        <w:lastRenderedPageBreak/>
        <w:t xml:space="preserve">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>., регистрационный № 30306) (с изменениями и дополнениями);</w:t>
      </w:r>
    </w:p>
    <w:p w:rsidR="00211137" w:rsidRPr="00B1549C" w:rsidRDefault="00211137" w:rsidP="00211137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B1549C">
          <w:rPr>
            <w:bCs/>
          </w:rPr>
          <w:t>2013 г</w:t>
        </w:r>
      </w:smartTag>
      <w:r w:rsidRPr="00B1549C">
        <w:rPr>
          <w:bCs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 </w:t>
      </w:r>
    </w:p>
    <w:p w:rsidR="00211137" w:rsidRPr="00B1549C" w:rsidRDefault="00211137" w:rsidP="00211137">
      <w:pPr>
        <w:autoSpaceDE w:val="0"/>
        <w:autoSpaceDN w:val="0"/>
        <w:adjustRightInd w:val="0"/>
        <w:jc w:val="both"/>
        <w:rPr>
          <w:bCs/>
        </w:rPr>
      </w:pPr>
      <w:r w:rsidRPr="00B1549C">
        <w:rPr>
          <w:rFonts w:eastAsiaTheme="minorHAnsi"/>
          <w:lang w:eastAsia="en-US"/>
        </w:rPr>
        <w:t>-          Приказ Министерства труда России от 28.11.2013 N 701н "Об утверждении профессионального стандарта "Сварщик" (зарегистрировано в Министерстве юстиции России 13.02.2014 N 31301)</w:t>
      </w:r>
      <w:r w:rsidRPr="00B1549C">
        <w:rPr>
          <w:bCs/>
        </w:rPr>
        <w:t xml:space="preserve"> </w:t>
      </w:r>
    </w:p>
    <w:p w:rsidR="00211137" w:rsidRPr="00B1549C" w:rsidRDefault="00211137" w:rsidP="00211137">
      <w:pPr>
        <w:widowControl w:val="0"/>
        <w:tabs>
          <w:tab w:val="left" w:pos="284"/>
        </w:tabs>
        <w:autoSpaceDE w:val="0"/>
        <w:jc w:val="both"/>
        <w:rPr>
          <w:b/>
          <w:smallCaps/>
          <w:u w:val="single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rPr>
          <w:b/>
        </w:rPr>
      </w:pPr>
      <w:r w:rsidRPr="00B1549C">
        <w:rPr>
          <w:b/>
        </w:rPr>
        <w:t>1.3.Нормативный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jc w:val="center"/>
        <w:rPr>
          <w:b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1549C">
        <w:rPr>
          <w:rFonts w:ascii="Times New Roman" w:hAnsi="Times New Roman" w:cs="Times New Roman"/>
          <w:szCs w:val="24"/>
        </w:rPr>
        <w:t>Нормативный срок освоения программы по профессии 15.01.05 Сварщик (ручной и частично механизированной сварки</w:t>
      </w:r>
      <w:r w:rsidR="0007441D">
        <w:rPr>
          <w:rFonts w:ascii="Times New Roman" w:hAnsi="Times New Roman" w:cs="Times New Roman"/>
          <w:szCs w:val="24"/>
        </w:rPr>
        <w:t xml:space="preserve"> </w:t>
      </w:r>
      <w:r w:rsidRPr="00B1549C">
        <w:rPr>
          <w:rFonts w:ascii="Times New Roman" w:hAnsi="Times New Roman" w:cs="Times New Roman"/>
          <w:szCs w:val="24"/>
        </w:rPr>
        <w:t>(наплавки)</w:t>
      </w:r>
      <w:r w:rsidRPr="00B1549C">
        <w:rPr>
          <w:rFonts w:ascii="Times New Roman" w:hAnsi="Times New Roman" w:cs="Times New Roman"/>
          <w:bCs/>
          <w:szCs w:val="24"/>
        </w:rPr>
        <w:t>– на базе основного общего образования – 2г.10м.</w:t>
      </w:r>
      <w:proofErr w:type="gramEnd"/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szCs w:val="24"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211137" w:rsidRPr="00B1549C" w:rsidRDefault="00211137" w:rsidP="00211137">
      <w:pPr>
        <w:jc w:val="center"/>
        <w:rPr>
          <w:bCs/>
        </w:rPr>
      </w:pPr>
      <w:r w:rsidRPr="00B1549C">
        <w:rPr>
          <w:b/>
          <w:smallCaps/>
        </w:rPr>
        <w:br w:type="page"/>
      </w: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1549C">
        <w:rPr>
          <w:bCs/>
        </w:rPr>
        <w:lastRenderedPageBreak/>
        <w:t xml:space="preserve"> </w:t>
      </w:r>
    </w:p>
    <w:p w:rsidR="00211137" w:rsidRPr="00B1549C" w:rsidRDefault="00211137" w:rsidP="00211137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b/>
          <w:bCs/>
        </w:rPr>
      </w:pPr>
      <w:r w:rsidRPr="00B1549C">
        <w:rPr>
          <w:b/>
          <w:bCs/>
        </w:rPr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211137" w:rsidRPr="00B1549C" w:rsidRDefault="00211137" w:rsidP="00211137">
      <w:pPr>
        <w:ind w:left="720"/>
      </w:pPr>
    </w:p>
    <w:p w:rsidR="00211137" w:rsidRPr="00B1549C" w:rsidRDefault="00211137" w:rsidP="00211137">
      <w:pPr>
        <w:ind w:firstLine="567"/>
      </w:pPr>
      <w:r w:rsidRPr="00B1549C">
        <w:t xml:space="preserve">2.1. </w:t>
      </w:r>
      <w:r w:rsidRPr="00B1549C">
        <w:rPr>
          <w:b/>
        </w:rPr>
        <w:t>Область и объекты профессиональной деятельности выпускника:</w:t>
      </w:r>
      <w:r w:rsidRPr="00B1549C">
        <w:t xml:space="preserve"> </w:t>
      </w:r>
    </w:p>
    <w:p w:rsidR="00211137" w:rsidRPr="00B1549C" w:rsidRDefault="00211137" w:rsidP="00211137">
      <w:pPr>
        <w:ind w:firstLine="567"/>
      </w:pPr>
      <w:r w:rsidRPr="00B1549C">
        <w:rPr>
          <w:u w:val="single"/>
        </w:rPr>
        <w:t>Область профессиональной деятельности выпускника:</w:t>
      </w:r>
      <w:r w:rsidRPr="00B1549C">
        <w:t xml:space="preserve">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211137" w:rsidRPr="00B1549C" w:rsidRDefault="00211137" w:rsidP="00211137">
      <w:pPr>
        <w:ind w:firstLine="567"/>
      </w:pPr>
    </w:p>
    <w:p w:rsidR="00211137" w:rsidRPr="00B1549C" w:rsidRDefault="00211137" w:rsidP="00211137">
      <w:pPr>
        <w:ind w:firstLine="567"/>
      </w:pPr>
      <w:r w:rsidRPr="00B1549C">
        <w:rPr>
          <w:u w:val="single"/>
        </w:rPr>
        <w:t>Объекты профессиональной деятельности выпускника</w:t>
      </w:r>
      <w:r w:rsidRPr="00B1549C">
        <w:t>:</w:t>
      </w:r>
    </w:p>
    <w:p w:rsidR="00211137" w:rsidRPr="00B1549C" w:rsidRDefault="00211137" w:rsidP="0021113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B1549C">
        <w:rPr>
          <w:rFonts w:ascii="Times New Roman" w:hAnsi="Times New Roman"/>
          <w:szCs w:val="24"/>
        </w:rPr>
        <w:t>технологические процессы сборки, ручной и частично механизированной сварки (наплавки) конструкций;</w:t>
      </w:r>
    </w:p>
    <w:p w:rsidR="00211137" w:rsidRPr="00B1549C" w:rsidRDefault="00211137" w:rsidP="0021113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B1549C">
        <w:rPr>
          <w:rFonts w:ascii="Times New Roman" w:hAnsi="Times New Roman"/>
          <w:szCs w:val="24"/>
        </w:rPr>
        <w:t>сварочное оборудование и источники питания, сборочно-сварочные приспособления;</w:t>
      </w:r>
    </w:p>
    <w:p w:rsidR="00211137" w:rsidRPr="00B1549C" w:rsidRDefault="00211137" w:rsidP="0021113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B1549C">
        <w:rPr>
          <w:rFonts w:ascii="Times New Roman" w:hAnsi="Times New Roman"/>
          <w:szCs w:val="24"/>
        </w:rPr>
        <w:t>детали, узлы и конструкции из углеродистых и конструкционных сталей и из цветных металлов и сплавов;</w:t>
      </w:r>
    </w:p>
    <w:p w:rsidR="00211137" w:rsidRPr="00B1549C" w:rsidRDefault="00211137" w:rsidP="00211137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B1549C">
        <w:rPr>
          <w:rFonts w:ascii="Times New Roman" w:hAnsi="Times New Roman"/>
          <w:szCs w:val="24"/>
        </w:rPr>
        <w:t>конструкторская, техническая, технологическая и нормативная документация.</w:t>
      </w:r>
    </w:p>
    <w:p w:rsidR="00211137" w:rsidRPr="00B1549C" w:rsidRDefault="00211137" w:rsidP="00211137">
      <w:pPr>
        <w:ind w:firstLine="567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2.2. Виды профессиональной деятельности и компетенции</w:t>
      </w: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Код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Наименование общих компетенций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 1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 2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 3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</w:t>
            </w:r>
            <w:r w:rsidRPr="00B1549C">
              <w:rPr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</w:t>
            </w:r>
            <w:r w:rsidRPr="00B1549C">
              <w:rPr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11137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ОК</w:t>
            </w:r>
            <w:r w:rsidRPr="00B1549C">
              <w:rPr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Работать в команде, эффективно общаться с коллегами, руководством.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Код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Наименование видов деятельности и профессиональных компетенций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>ВПД 1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  <w:shd w:val="clear" w:color="auto" w:fill="FFFFFF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1.1.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Читать чертежи средней сложности и сложных сварных металлоконструкций.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1.2.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1.3.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1.4.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Подготавливать и проверять сварочные материалы для различных способов сварки.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1.5.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Выполнять сборку и подготовку элементов конструкции под сварку.</w:t>
            </w:r>
          </w:p>
        </w:tc>
      </w:tr>
      <w:tr w:rsidR="00B1549C" w:rsidRPr="00B1549C" w:rsidTr="00974B2C">
        <w:trPr>
          <w:trHeight w:hRule="exact" w:val="454"/>
        </w:trPr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1.6.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Проводить контроль подготовки и сборки элементов конструкции под сварку.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1.7.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Выполнять предварительный, сопутствующий (межслойный) подогрева металла</w:t>
            </w:r>
          </w:p>
        </w:tc>
      </w:tr>
      <w:tr w:rsidR="00B1549C" w:rsidRPr="00B1549C" w:rsidTr="00974B2C">
        <w:trPr>
          <w:trHeight w:val="228"/>
        </w:trPr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lastRenderedPageBreak/>
              <w:t>ПК 1.8.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Зачищать и удалять поверхностные дефекты сварных швов после сварки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1.9.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</w:pPr>
            <w:r w:rsidRPr="00B1549C">
              <w:t>Проводить контроль сварных соединений на соответствие геометрическим размерам, требуемым конструкторской и производственно-технологической документации по сварке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>ВПД 2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  <w:shd w:val="clear" w:color="auto" w:fill="FFFFFF"/>
              </w:rPr>
              <w:t>Ручная дуговая сварка (наплавка, резка) плавящимся покрытым электродом.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2.1.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  <w:spacing w:line="270" w:lineRule="atLeast"/>
            </w:pPr>
            <w:r w:rsidRPr="00B1549C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2.2.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  <w:spacing w:line="270" w:lineRule="atLeast"/>
            </w:pPr>
            <w:r w:rsidRPr="00B1549C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2.3.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  <w:spacing w:line="270" w:lineRule="atLeast"/>
            </w:pPr>
            <w:r w:rsidRPr="00B1549C">
              <w:t>Выполнять ручную дуговую наплавку покрытыми электродами различных деталей.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B1549C">
              <w:t>ПК 2.4.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  <w:spacing w:line="270" w:lineRule="atLeast"/>
            </w:pPr>
            <w:r w:rsidRPr="00B1549C">
              <w:t>Выполнять дуговую резку различных деталей.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 xml:space="preserve">ВПД </w:t>
            </w:r>
            <w:r w:rsidRPr="00B1549C">
              <w:rPr>
                <w:b/>
                <w:lang w:val="en-US"/>
              </w:rPr>
              <w:t>4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  <w:shd w:val="clear" w:color="auto" w:fill="FFFFFF"/>
              </w:rPr>
              <w:t>Частично механизированная сварка (наплавка) плавлением различных деталей.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t>ПК 4.1.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  <w:spacing w:line="270" w:lineRule="atLeast"/>
            </w:pPr>
            <w:r w:rsidRPr="00B1549C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t>ПК 4.2.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  <w:spacing w:line="270" w:lineRule="atLeast"/>
            </w:pPr>
            <w:r w:rsidRPr="00B1549C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t>ПК 4.3.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shd w:val="clear" w:color="auto" w:fill="FFFFFF"/>
              <w:spacing w:line="270" w:lineRule="atLeast"/>
            </w:pPr>
            <w:r w:rsidRPr="00B1549C">
              <w:t>Выполнять частично механизированную наплавку различных деталей.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</w:rPr>
              <w:t xml:space="preserve">ВПД </w:t>
            </w:r>
            <w:r w:rsidRPr="00B1549C">
              <w:rPr>
                <w:b/>
                <w:lang w:val="en-US"/>
              </w:rPr>
              <w:t>5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rPr>
                <w:b/>
                <w:shd w:val="clear" w:color="auto" w:fill="FFFFFF"/>
              </w:rPr>
              <w:t>Газовая сварка (наплавка)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t>ПК 5.1.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pStyle w:val="s1"/>
              <w:shd w:val="clear" w:color="auto" w:fill="FFFFFF"/>
              <w:jc w:val="both"/>
            </w:pPr>
            <w:r w:rsidRPr="00B1549C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t>ПК 5.2.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pStyle w:val="s1"/>
              <w:shd w:val="clear" w:color="auto" w:fill="FFFFFF"/>
              <w:jc w:val="both"/>
            </w:pPr>
            <w:r w:rsidRPr="00B1549C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B1549C" w:rsidRPr="00B1549C" w:rsidTr="00974B2C">
        <w:tc>
          <w:tcPr>
            <w:tcW w:w="1242" w:type="dxa"/>
          </w:tcPr>
          <w:p w:rsidR="00211137" w:rsidRPr="00B1549C" w:rsidRDefault="00211137" w:rsidP="00974B2C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B1549C">
              <w:t>ПК 5.3.</w:t>
            </w:r>
          </w:p>
        </w:tc>
        <w:tc>
          <w:tcPr>
            <w:tcW w:w="8329" w:type="dxa"/>
          </w:tcPr>
          <w:p w:rsidR="00211137" w:rsidRPr="00B1549C" w:rsidRDefault="00211137" w:rsidP="00974B2C">
            <w:pPr>
              <w:pStyle w:val="s1"/>
              <w:shd w:val="clear" w:color="auto" w:fill="FFFFFF"/>
              <w:jc w:val="both"/>
            </w:pPr>
            <w:r w:rsidRPr="00B1549C">
              <w:t>Выполнять газовую наплавку.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t>2.3 Специальные требования</w:t>
      </w: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</w:pPr>
      <w:r w:rsidRPr="00B1549C">
        <w:t>Введены новые дисциплины в соответствии с региональными требованиями, потребностями работодателей и спецификой деятельности образовательного учреждения.</w:t>
      </w: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t>ОП. 07 Основы предпринимательской деятельности</w:t>
      </w:r>
    </w:p>
    <w:p w:rsidR="00211137" w:rsidRPr="00B1549C" w:rsidRDefault="00211137" w:rsidP="00211137">
      <w:r w:rsidRPr="00B1549C">
        <w:t xml:space="preserve">В результате освоения учебной дисциплины обучающийся должен </w:t>
      </w:r>
      <w:r w:rsidRPr="00B1549C">
        <w:rPr>
          <w:b/>
        </w:rPr>
        <w:t>знать:</w:t>
      </w:r>
    </w:p>
    <w:p w:rsidR="00211137" w:rsidRPr="00B1549C" w:rsidRDefault="00211137" w:rsidP="00211137">
      <w:r w:rsidRPr="00B1549C">
        <w:t>- алгоритм действий по созданию  предприятия малого бизнеса в соответствии с выбранными приоритетами:</w:t>
      </w:r>
    </w:p>
    <w:p w:rsidR="00211137" w:rsidRPr="00B1549C" w:rsidRDefault="00211137" w:rsidP="00211137">
      <w:r w:rsidRPr="00B1549C">
        <w:t xml:space="preserve">- нормативно-правовую базу предпринимательской  деятельности; </w:t>
      </w:r>
    </w:p>
    <w:p w:rsidR="00211137" w:rsidRPr="00B1549C" w:rsidRDefault="00211137" w:rsidP="00211137">
      <w:r w:rsidRPr="00B1549C">
        <w:t>- состояние  и тенденции развития предпринимательства в Пензенской области;</w:t>
      </w:r>
    </w:p>
    <w:p w:rsidR="00211137" w:rsidRPr="00B1549C" w:rsidRDefault="00211137" w:rsidP="00211137">
      <w:r w:rsidRPr="00B1549C">
        <w:t>-  способы поддержки развития малого предпринимательства в Пензенской области;</w:t>
      </w:r>
    </w:p>
    <w:p w:rsidR="00211137" w:rsidRPr="00B1549C" w:rsidRDefault="00211137" w:rsidP="00211137">
      <w:r w:rsidRPr="00B1549C">
        <w:t>- основы экономики  предприятия.</w:t>
      </w:r>
    </w:p>
    <w:p w:rsidR="00211137" w:rsidRPr="00B1549C" w:rsidRDefault="00211137" w:rsidP="00211137">
      <w:r w:rsidRPr="00B1549C">
        <w:t xml:space="preserve">В результате освоения учебной дисциплины обучающийся должен </w:t>
      </w:r>
      <w:r w:rsidRPr="00B1549C">
        <w:rPr>
          <w:b/>
        </w:rPr>
        <w:t>уметь:</w:t>
      </w:r>
    </w:p>
    <w:p w:rsidR="00211137" w:rsidRPr="00B1549C" w:rsidRDefault="00211137" w:rsidP="00211137">
      <w:pPr>
        <w:ind w:firstLine="900"/>
      </w:pPr>
      <w:r w:rsidRPr="00B1549C">
        <w:t xml:space="preserve">- выбирать организационно-правовую форму предпринимательской деятельности; </w:t>
      </w:r>
    </w:p>
    <w:p w:rsidR="00211137" w:rsidRPr="00B1549C" w:rsidRDefault="00211137" w:rsidP="00211137">
      <w:pPr>
        <w:ind w:firstLine="900"/>
      </w:pPr>
      <w:r w:rsidRPr="00B1549C">
        <w:t xml:space="preserve">- заполнять формы заявления на регистрацию ИП и юридического лица; </w:t>
      </w:r>
    </w:p>
    <w:p w:rsidR="00211137" w:rsidRPr="00B1549C" w:rsidRDefault="00211137" w:rsidP="00211137">
      <w:pPr>
        <w:ind w:firstLine="900"/>
      </w:pPr>
      <w:r w:rsidRPr="00B1549C">
        <w:t xml:space="preserve">- применять различные методы исследования рынка; </w:t>
      </w:r>
    </w:p>
    <w:p w:rsidR="00211137" w:rsidRPr="00B1549C" w:rsidRDefault="00211137" w:rsidP="00211137">
      <w:pPr>
        <w:ind w:firstLine="900"/>
      </w:pPr>
      <w:r w:rsidRPr="00B1549C">
        <w:t xml:space="preserve">- принимать управленческие решения в повседневной деловой жизни; </w:t>
      </w:r>
    </w:p>
    <w:p w:rsidR="00211137" w:rsidRPr="00B1549C" w:rsidRDefault="00211137" w:rsidP="00211137">
      <w:pPr>
        <w:ind w:firstLine="900"/>
      </w:pPr>
      <w:r w:rsidRPr="00B1549C">
        <w:t xml:space="preserve">- собирать и анализировать информацию из различных источников; </w:t>
      </w:r>
    </w:p>
    <w:p w:rsidR="00211137" w:rsidRPr="00B1549C" w:rsidRDefault="00211137" w:rsidP="00211137">
      <w:pPr>
        <w:ind w:firstLine="900"/>
      </w:pPr>
      <w:r w:rsidRPr="00B1549C">
        <w:t xml:space="preserve">- использовать знания основ предпринимательства и разрабатывать бизнес-план; </w:t>
      </w:r>
    </w:p>
    <w:p w:rsidR="00211137" w:rsidRPr="00B1549C" w:rsidRDefault="00211137" w:rsidP="00211137">
      <w:pPr>
        <w:ind w:firstLine="900"/>
      </w:pPr>
      <w:r w:rsidRPr="00B1549C">
        <w:t>- проводить презентации.</w:t>
      </w:r>
    </w:p>
    <w:p w:rsidR="00C479C4" w:rsidRPr="00B1549C" w:rsidRDefault="00C479C4" w:rsidP="00211137">
      <w:pPr>
        <w:ind w:firstLine="900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B1549C">
        <w:rPr>
          <w:b/>
        </w:rPr>
        <w:lastRenderedPageBreak/>
        <w:t>ОП.08 Эффективное поведение на рынке труда</w:t>
      </w: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549C">
        <w:t xml:space="preserve">В результате освоения дисциплины студент должен </w:t>
      </w:r>
      <w:r w:rsidRPr="00B1549C">
        <w:rPr>
          <w:b/>
        </w:rPr>
        <w:t>знать:</w:t>
      </w:r>
    </w:p>
    <w:p w:rsidR="00211137" w:rsidRPr="00B1549C" w:rsidRDefault="00211137" w:rsidP="00211137">
      <w:pPr>
        <w:pStyle w:val="ConsNormal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сущность понятия «профессиональная деятельность», сферы профессиональной деятельности;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способы поиска работы;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 xml:space="preserve">формы </w:t>
      </w:r>
      <w:proofErr w:type="spellStart"/>
      <w:r w:rsidRPr="00B1549C">
        <w:t>самопрезентации</w:t>
      </w:r>
      <w:proofErr w:type="spellEnd"/>
      <w:r w:rsidRPr="00B1549C"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структуру, составление модели резюме и портфолио;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технологию приема на работу;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этику и психологию делового общения;</w:t>
      </w:r>
    </w:p>
    <w:p w:rsidR="00211137" w:rsidRPr="00B1549C" w:rsidRDefault="00211137" w:rsidP="00211137">
      <w:pPr>
        <w:numPr>
          <w:ilvl w:val="0"/>
          <w:numId w:val="5"/>
        </w:numPr>
        <w:jc w:val="both"/>
      </w:pPr>
      <w:r w:rsidRPr="00B1549C">
        <w:t>понятие, виды, формы и способы адаптации;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211137" w:rsidRPr="00B1549C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49C">
        <w:t xml:space="preserve">В результате освоения дисциплины студент должен </w:t>
      </w:r>
      <w:r w:rsidRPr="00B1549C">
        <w:rPr>
          <w:b/>
        </w:rPr>
        <w:t>уметь</w:t>
      </w:r>
      <w:r w:rsidRPr="00B1549C">
        <w:t xml:space="preserve">:    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B1549C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1549C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 xml:space="preserve">составлять ответы на возможные вопросы работодателя; 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предотвращать и разрешать возможные конфликтные ситуации при трудоустройстве;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организовывать диалог, проявлять мастерство телефонного общения, используя особенности речевого стиля общения;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211137" w:rsidRPr="00B1549C" w:rsidRDefault="00211137" w:rsidP="00211137">
      <w:pPr>
        <w:numPr>
          <w:ilvl w:val="0"/>
          <w:numId w:val="4"/>
        </w:numPr>
      </w:pPr>
      <w:r w:rsidRPr="00B1549C">
        <w:rPr>
          <w:spacing w:val="-8"/>
        </w:rPr>
        <w:t>обосновывать выбор своего профессио</w:t>
      </w:r>
      <w:r w:rsidRPr="00B1549C">
        <w:t xml:space="preserve">нального плана и использовать возможности </w:t>
      </w:r>
      <w:r w:rsidRPr="00B1549C">
        <w:rPr>
          <w:spacing w:val="-9"/>
        </w:rPr>
        <w:t>для трудоустройства.</w:t>
      </w: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652610" w:rsidRDefault="00652610" w:rsidP="00652610">
      <w:pPr>
        <w:jc w:val="both"/>
        <w:rPr>
          <w:spacing w:val="-9"/>
        </w:rPr>
      </w:pPr>
      <w:r w:rsidRPr="00652610">
        <w:rPr>
          <w:spacing w:val="-9"/>
        </w:rPr>
        <w:t xml:space="preserve">По требованиям работодателей введен дополнительно профессиональный модуль </w:t>
      </w:r>
    </w:p>
    <w:p w:rsidR="00652610" w:rsidRPr="00652610" w:rsidRDefault="00652610" w:rsidP="00652610">
      <w:pPr>
        <w:jc w:val="both"/>
        <w:rPr>
          <w:b/>
          <w:spacing w:val="-9"/>
        </w:rPr>
      </w:pPr>
      <w:r w:rsidRPr="00652610">
        <w:rPr>
          <w:b/>
          <w:spacing w:val="-9"/>
        </w:rPr>
        <w:t>ПМ.04 Частично механизированная сварка (наплавка) плавлением.</w:t>
      </w:r>
    </w:p>
    <w:p w:rsidR="00652610" w:rsidRPr="00970887" w:rsidRDefault="00652610" w:rsidP="00652610">
      <w:pPr>
        <w:rPr>
          <w:b/>
        </w:rPr>
      </w:pPr>
    </w:p>
    <w:p w:rsidR="00652610" w:rsidRPr="00652610" w:rsidRDefault="00652610" w:rsidP="00652610">
      <w:pPr>
        <w:rPr>
          <w:u w:val="single"/>
        </w:rPr>
      </w:pPr>
      <w:r w:rsidRPr="00652610">
        <w:rPr>
          <w:u w:val="single"/>
        </w:rPr>
        <w:t xml:space="preserve">Цель и планируемые результаты освоения профессионального модуля </w:t>
      </w:r>
    </w:p>
    <w:p w:rsidR="00652610" w:rsidRDefault="00652610" w:rsidP="00652610">
      <w:pPr>
        <w:jc w:val="both"/>
      </w:pPr>
      <w:r w:rsidRPr="00970887">
        <w:t xml:space="preserve"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</w:t>
      </w:r>
      <w:r w:rsidRPr="00652610">
        <w:t>профессиональные компетенции:</w:t>
      </w:r>
    </w:p>
    <w:p w:rsidR="00652610" w:rsidRDefault="00652610" w:rsidP="00652610">
      <w:pPr>
        <w:jc w:val="both"/>
      </w:pPr>
    </w:p>
    <w:p w:rsidR="00652610" w:rsidRPr="00970887" w:rsidRDefault="00652610" w:rsidP="00652610">
      <w:pPr>
        <w:jc w:val="both"/>
      </w:pPr>
    </w:p>
    <w:p w:rsidR="00652610" w:rsidRPr="00970887" w:rsidRDefault="00652610" w:rsidP="00652610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652610" w:rsidRPr="00970887" w:rsidTr="00652610">
        <w:tc>
          <w:tcPr>
            <w:tcW w:w="833" w:type="pct"/>
            <w:vAlign w:val="center"/>
          </w:tcPr>
          <w:p w:rsidR="00652610" w:rsidRPr="00652610" w:rsidRDefault="00652610" w:rsidP="00F03E26">
            <w:r w:rsidRPr="00652610">
              <w:lastRenderedPageBreak/>
              <w:t>Код</w:t>
            </w:r>
          </w:p>
        </w:tc>
        <w:tc>
          <w:tcPr>
            <w:tcW w:w="4167" w:type="pct"/>
            <w:vAlign w:val="center"/>
          </w:tcPr>
          <w:p w:rsidR="00652610" w:rsidRDefault="00652610" w:rsidP="00F03E26">
            <w:r w:rsidRPr="00652610">
              <w:t>Профессиональные компетенции</w:t>
            </w:r>
          </w:p>
          <w:p w:rsidR="00652610" w:rsidRPr="00652610" w:rsidRDefault="00652610" w:rsidP="00F03E26"/>
        </w:tc>
      </w:tr>
      <w:tr w:rsidR="00652610" w:rsidRPr="00970887" w:rsidTr="00652610">
        <w:tc>
          <w:tcPr>
            <w:tcW w:w="833" w:type="pct"/>
          </w:tcPr>
          <w:p w:rsidR="00652610" w:rsidRPr="00970887" w:rsidRDefault="00652610" w:rsidP="00F03E26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ПК 4.1.</w:t>
            </w: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652610" w:rsidRPr="00970887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610" w:rsidRPr="00970887" w:rsidTr="00652610">
        <w:tc>
          <w:tcPr>
            <w:tcW w:w="833" w:type="pct"/>
          </w:tcPr>
          <w:p w:rsidR="00652610" w:rsidRPr="00970887" w:rsidRDefault="00652610" w:rsidP="00F03E26">
            <w:pPr>
              <w:widowControl w:val="0"/>
              <w:suppressAutoHyphens/>
              <w:jc w:val="center"/>
              <w:rPr>
                <w:szCs w:val="28"/>
              </w:rPr>
            </w:pPr>
            <w:r w:rsidRPr="00970887">
              <w:rPr>
                <w:szCs w:val="28"/>
              </w:rPr>
              <w:t>ПК 4.2.</w:t>
            </w:r>
          </w:p>
          <w:p w:rsidR="00652610" w:rsidRPr="00970887" w:rsidRDefault="00652610" w:rsidP="00F03E2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  <w:p w:rsidR="00652610" w:rsidRPr="00970887" w:rsidRDefault="00652610" w:rsidP="00F03E2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2610" w:rsidRPr="00970887" w:rsidTr="00652610">
        <w:tc>
          <w:tcPr>
            <w:tcW w:w="833" w:type="pct"/>
          </w:tcPr>
          <w:p w:rsidR="00652610" w:rsidRPr="00970887" w:rsidRDefault="00652610" w:rsidP="00F03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ПК 4.3.</w:t>
            </w:r>
          </w:p>
          <w:p w:rsidR="00652610" w:rsidRPr="00970887" w:rsidRDefault="00652610" w:rsidP="00F03E2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67" w:type="pct"/>
          </w:tcPr>
          <w:p w:rsidR="00652610" w:rsidRPr="00970887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</w:tbl>
    <w:p w:rsidR="00652610" w:rsidRPr="00970887" w:rsidRDefault="00652610" w:rsidP="00652610"/>
    <w:p w:rsidR="00652610" w:rsidRPr="00970887" w:rsidRDefault="00652610" w:rsidP="00652610">
      <w:pPr>
        <w:rPr>
          <w:i/>
        </w:rPr>
      </w:pPr>
      <w:r w:rsidRPr="00970887">
        <w:t xml:space="preserve">Освоение профессионального модуля направлено на развитие </w:t>
      </w:r>
      <w:r w:rsidRPr="00652610">
        <w:t>общих компетенций</w:t>
      </w:r>
      <w:r w:rsidRPr="003B568C">
        <w:rPr>
          <w:b/>
        </w:rPr>
        <w:t>:</w:t>
      </w:r>
    </w:p>
    <w:p w:rsidR="00652610" w:rsidRPr="00970887" w:rsidRDefault="00652610" w:rsidP="00652610">
      <w:pPr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652610" w:rsidRPr="00652610" w:rsidTr="00652610">
        <w:tc>
          <w:tcPr>
            <w:tcW w:w="833" w:type="pct"/>
            <w:vAlign w:val="center"/>
          </w:tcPr>
          <w:p w:rsidR="00652610" w:rsidRPr="00652610" w:rsidRDefault="00652610" w:rsidP="00F03E26">
            <w:r w:rsidRPr="00652610">
              <w:t>Код</w:t>
            </w:r>
          </w:p>
        </w:tc>
        <w:tc>
          <w:tcPr>
            <w:tcW w:w="4167" w:type="pct"/>
            <w:vAlign w:val="center"/>
          </w:tcPr>
          <w:p w:rsidR="00652610" w:rsidRDefault="00652610" w:rsidP="00F03E26">
            <w:r w:rsidRPr="00652610">
              <w:t>Общие компетенции</w:t>
            </w:r>
          </w:p>
          <w:p w:rsidR="00652610" w:rsidRPr="00652610" w:rsidRDefault="00652610" w:rsidP="00F03E26"/>
        </w:tc>
      </w:tr>
      <w:tr w:rsidR="00652610" w:rsidRPr="00652610" w:rsidTr="00652610">
        <w:tc>
          <w:tcPr>
            <w:tcW w:w="833" w:type="pct"/>
          </w:tcPr>
          <w:p w:rsidR="00652610" w:rsidRPr="00652610" w:rsidRDefault="00652610" w:rsidP="00F03E26">
            <w:pPr>
              <w:rPr>
                <w:szCs w:val="28"/>
              </w:rPr>
            </w:pPr>
            <w:r w:rsidRPr="00652610">
              <w:rPr>
                <w:szCs w:val="28"/>
              </w:rPr>
              <w:t>ОК 1.</w:t>
            </w: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2610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:rsidR="00652610" w:rsidRPr="00652610" w:rsidRDefault="00652610" w:rsidP="00F03E2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2610" w:rsidRPr="00652610" w:rsidTr="00652610">
        <w:tc>
          <w:tcPr>
            <w:tcW w:w="833" w:type="pct"/>
          </w:tcPr>
          <w:p w:rsidR="00652610" w:rsidRPr="00652610" w:rsidRDefault="00652610" w:rsidP="00F03E26">
            <w:pPr>
              <w:rPr>
                <w:szCs w:val="28"/>
              </w:rPr>
            </w:pPr>
            <w:r w:rsidRPr="00652610">
              <w:rPr>
                <w:szCs w:val="28"/>
              </w:rPr>
              <w:t>ОК 2.</w:t>
            </w: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2610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652610" w:rsidRPr="00652610" w:rsidRDefault="00652610" w:rsidP="00F03E2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2610" w:rsidRPr="00652610" w:rsidTr="00652610">
        <w:tc>
          <w:tcPr>
            <w:tcW w:w="833" w:type="pct"/>
          </w:tcPr>
          <w:p w:rsidR="00652610" w:rsidRPr="00652610" w:rsidRDefault="00652610" w:rsidP="00F03E26">
            <w:pPr>
              <w:rPr>
                <w:szCs w:val="28"/>
              </w:rPr>
            </w:pPr>
            <w:r w:rsidRPr="00652610">
              <w:rPr>
                <w:szCs w:val="28"/>
              </w:rPr>
              <w:t>ОК 3.</w:t>
            </w: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2610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52610" w:rsidRPr="00652610" w:rsidRDefault="00652610" w:rsidP="00F03E2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2610" w:rsidRPr="00652610" w:rsidTr="00652610">
        <w:tc>
          <w:tcPr>
            <w:tcW w:w="833" w:type="pct"/>
          </w:tcPr>
          <w:p w:rsidR="00652610" w:rsidRPr="00652610" w:rsidRDefault="00652610" w:rsidP="00F03E26">
            <w:pPr>
              <w:rPr>
                <w:szCs w:val="28"/>
              </w:rPr>
            </w:pPr>
            <w:r w:rsidRPr="00652610">
              <w:rPr>
                <w:szCs w:val="28"/>
              </w:rPr>
              <w:t>ОК 4.</w:t>
            </w: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2610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652610" w:rsidRPr="00652610" w:rsidRDefault="00652610" w:rsidP="00F03E2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2610" w:rsidRPr="00652610" w:rsidTr="00652610">
        <w:tc>
          <w:tcPr>
            <w:tcW w:w="833" w:type="pct"/>
          </w:tcPr>
          <w:p w:rsidR="00652610" w:rsidRPr="00652610" w:rsidRDefault="00652610" w:rsidP="00F03E26">
            <w:pPr>
              <w:rPr>
                <w:szCs w:val="28"/>
              </w:rPr>
            </w:pPr>
            <w:r w:rsidRPr="00652610">
              <w:rPr>
                <w:szCs w:val="28"/>
              </w:rPr>
              <w:t>ОК 5.</w:t>
            </w: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2610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652610" w:rsidRPr="00652610" w:rsidRDefault="00652610" w:rsidP="00F03E2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2610" w:rsidRPr="00652610" w:rsidTr="00652610">
        <w:tc>
          <w:tcPr>
            <w:tcW w:w="833" w:type="pct"/>
          </w:tcPr>
          <w:p w:rsidR="00652610" w:rsidRPr="00652610" w:rsidRDefault="00652610" w:rsidP="00F03E26">
            <w:pPr>
              <w:rPr>
                <w:szCs w:val="28"/>
              </w:rPr>
            </w:pPr>
            <w:r w:rsidRPr="00652610">
              <w:rPr>
                <w:szCs w:val="28"/>
              </w:rPr>
              <w:t>ОК 6.</w:t>
            </w:r>
          </w:p>
        </w:tc>
        <w:tc>
          <w:tcPr>
            <w:tcW w:w="4167" w:type="pct"/>
          </w:tcPr>
          <w:p w:rsidR="00652610" w:rsidRDefault="00652610" w:rsidP="00F03E2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2610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  <w:p w:rsidR="00652610" w:rsidRPr="00652610" w:rsidRDefault="00652610" w:rsidP="00F03E2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52610" w:rsidRPr="00970887" w:rsidRDefault="00652610" w:rsidP="00652610">
      <w:pPr>
        <w:rPr>
          <w:i/>
        </w:rPr>
      </w:pPr>
    </w:p>
    <w:p w:rsidR="00652610" w:rsidRPr="00970887" w:rsidRDefault="00652610" w:rsidP="00652610">
      <w:r w:rsidRPr="00970887">
        <w:t xml:space="preserve">В результате освоения профессионального модуля </w:t>
      </w:r>
      <w:r w:rsidRPr="003B568C">
        <w:rPr>
          <w:b/>
        </w:rPr>
        <w:t>студент должен:</w:t>
      </w:r>
    </w:p>
    <w:p w:rsidR="00652610" w:rsidRPr="00970887" w:rsidRDefault="00652610" w:rsidP="006526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7763"/>
      </w:tblGrid>
      <w:tr w:rsidR="00652610" w:rsidRPr="00970887" w:rsidTr="00F03E26">
        <w:tc>
          <w:tcPr>
            <w:tcW w:w="1809" w:type="dxa"/>
          </w:tcPr>
          <w:p w:rsidR="00652610" w:rsidRPr="00970887" w:rsidRDefault="00652610" w:rsidP="00F03E26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8045" w:type="dxa"/>
          </w:tcPr>
          <w:p w:rsidR="00652610" w:rsidRDefault="00652610" w:rsidP="00652610">
            <w:r w:rsidRPr="00970887">
              <w:t>- проверки оснащенности сварочного поста частично механизированной сварки (наплавки) плавлением;</w:t>
            </w:r>
          </w:p>
          <w:p w:rsidR="00652610" w:rsidRPr="00970887" w:rsidRDefault="00652610" w:rsidP="00652610"/>
          <w:p w:rsidR="00652610" w:rsidRDefault="00652610" w:rsidP="00652610">
            <w:r w:rsidRPr="00970887"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652610" w:rsidRPr="00970887" w:rsidRDefault="00652610" w:rsidP="00652610"/>
          <w:p w:rsidR="00652610" w:rsidRDefault="00652610" w:rsidP="00652610">
            <w:r w:rsidRPr="00970887"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652610" w:rsidRPr="00970887" w:rsidRDefault="00652610" w:rsidP="00652610"/>
          <w:p w:rsidR="00652610" w:rsidRDefault="00652610" w:rsidP="00652610">
            <w:r w:rsidRPr="00970887">
              <w:t>- подготовки и проверки сварочных материалов для частично механизированной сварки (наплавки);</w:t>
            </w:r>
          </w:p>
          <w:p w:rsidR="00652610" w:rsidRPr="00970887" w:rsidRDefault="00652610" w:rsidP="00652610"/>
          <w:p w:rsidR="00652610" w:rsidRDefault="00652610" w:rsidP="00652610">
            <w:r w:rsidRPr="00970887"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652610" w:rsidRPr="00970887" w:rsidRDefault="00652610" w:rsidP="00652610"/>
          <w:p w:rsidR="00652610" w:rsidRDefault="00652610" w:rsidP="00652610">
            <w:r w:rsidRPr="00970887">
              <w:lastRenderedPageBreak/>
              <w:t>- выполнения частично механизированной сваркой (наплавкой) плавлением различных деталей и конструкций во всех пространс</w:t>
            </w:r>
            <w:r>
              <w:t>твенных положениях сварного шва.</w:t>
            </w:r>
          </w:p>
          <w:p w:rsidR="00652610" w:rsidRPr="00970887" w:rsidRDefault="00652610" w:rsidP="00652610">
            <w:pPr>
              <w:rPr>
                <w:b/>
              </w:rPr>
            </w:pPr>
          </w:p>
        </w:tc>
      </w:tr>
      <w:tr w:rsidR="00652610" w:rsidRPr="00970887" w:rsidTr="00F03E26">
        <w:tc>
          <w:tcPr>
            <w:tcW w:w="1809" w:type="dxa"/>
          </w:tcPr>
          <w:p w:rsidR="00652610" w:rsidRPr="00970887" w:rsidRDefault="00652610" w:rsidP="00F03E26">
            <w:pPr>
              <w:rPr>
                <w:b/>
              </w:rPr>
            </w:pPr>
            <w:r w:rsidRPr="00970887">
              <w:rPr>
                <w:b/>
              </w:rPr>
              <w:lastRenderedPageBreak/>
              <w:t>уметь</w:t>
            </w:r>
          </w:p>
        </w:tc>
        <w:tc>
          <w:tcPr>
            <w:tcW w:w="8045" w:type="dxa"/>
          </w:tcPr>
          <w:p w:rsidR="00652610" w:rsidRDefault="00652610" w:rsidP="00652610">
            <w:r w:rsidRPr="00970887"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652610" w:rsidRDefault="00652610" w:rsidP="00652610"/>
          <w:p w:rsidR="00652610" w:rsidRPr="00970887" w:rsidRDefault="00652610" w:rsidP="00652610">
            <w:r w:rsidRPr="00970887">
              <w:t>- настраивать сварочное оборудование для частично механизированной сварки (наплавки) плавлением;</w:t>
            </w:r>
          </w:p>
          <w:p w:rsidR="00652610" w:rsidRDefault="00652610" w:rsidP="00652610"/>
          <w:p w:rsidR="00652610" w:rsidRDefault="00652610" w:rsidP="00652610">
            <w:r w:rsidRPr="00970887">
      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</w:t>
            </w:r>
            <w:r>
              <w:t>ственном положении сварного шва.</w:t>
            </w:r>
          </w:p>
          <w:p w:rsidR="00652610" w:rsidRPr="00970887" w:rsidRDefault="00652610" w:rsidP="00652610">
            <w:pPr>
              <w:rPr>
                <w:b/>
              </w:rPr>
            </w:pPr>
          </w:p>
        </w:tc>
      </w:tr>
      <w:tr w:rsidR="00652610" w:rsidRPr="00970887" w:rsidTr="00F03E26">
        <w:tc>
          <w:tcPr>
            <w:tcW w:w="1809" w:type="dxa"/>
          </w:tcPr>
          <w:p w:rsidR="00652610" w:rsidRPr="00970887" w:rsidRDefault="00652610" w:rsidP="00F03E26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8045" w:type="dxa"/>
          </w:tcPr>
          <w:p w:rsidR="00652610" w:rsidRPr="00970887" w:rsidRDefault="00652610" w:rsidP="00652610">
            <w:r w:rsidRPr="00970887"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652610" w:rsidRDefault="00652610" w:rsidP="00652610"/>
          <w:p w:rsidR="00652610" w:rsidRPr="00970887" w:rsidRDefault="00652610" w:rsidP="00652610">
            <w:r w:rsidRPr="00970887">
              <w:t>- сварочные (наплавочные) материалы для частично механизированной сварки (наплавки) плавлением;</w:t>
            </w:r>
          </w:p>
          <w:p w:rsidR="00652610" w:rsidRDefault="00652610" w:rsidP="00652610"/>
          <w:p w:rsidR="00652610" w:rsidRPr="00970887" w:rsidRDefault="00652610" w:rsidP="00652610">
            <w:r w:rsidRPr="00970887"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652610" w:rsidRDefault="00652610" w:rsidP="00652610"/>
          <w:p w:rsidR="00652610" w:rsidRPr="00970887" w:rsidRDefault="00652610" w:rsidP="00652610">
            <w:r w:rsidRPr="00970887">
              <w:t>-технику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652610" w:rsidRDefault="00652610" w:rsidP="00652610"/>
          <w:p w:rsidR="00652610" w:rsidRPr="00970887" w:rsidRDefault="00652610" w:rsidP="00652610">
            <w:r w:rsidRPr="00970887">
              <w:t>- порядок проведения работ по предварительному, сопутствующему (межслойному) подогреву металла;</w:t>
            </w:r>
          </w:p>
          <w:p w:rsidR="00652610" w:rsidRDefault="00652610" w:rsidP="00652610"/>
          <w:p w:rsidR="00652610" w:rsidRPr="00970887" w:rsidRDefault="00652610" w:rsidP="00652610">
            <w:r w:rsidRPr="00970887"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652610" w:rsidRDefault="00652610" w:rsidP="00652610"/>
          <w:p w:rsidR="00652610" w:rsidRPr="00970887" w:rsidRDefault="00652610" w:rsidP="00652610">
            <w:r w:rsidRPr="00970887">
              <w:t>-причины возникновения дефектов сварных швов, способы их предупреждения и исправления.</w:t>
            </w:r>
          </w:p>
          <w:p w:rsidR="00652610" w:rsidRPr="00970887" w:rsidRDefault="00652610" w:rsidP="00652610">
            <w:pPr>
              <w:rPr>
                <w:b/>
              </w:rPr>
            </w:pPr>
          </w:p>
        </w:tc>
      </w:tr>
    </w:tbl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C479C4" w:rsidRPr="00B1549C" w:rsidRDefault="00C479C4" w:rsidP="00974B2C">
      <w:pPr>
        <w:rPr>
          <w:spacing w:val="-9"/>
        </w:rPr>
      </w:pPr>
    </w:p>
    <w:p w:rsidR="00974B2C" w:rsidRDefault="00974B2C" w:rsidP="00974B2C"/>
    <w:p w:rsidR="00652610" w:rsidRDefault="00652610" w:rsidP="00974B2C"/>
    <w:p w:rsidR="00652610" w:rsidRDefault="00652610" w:rsidP="00974B2C"/>
    <w:p w:rsidR="00652610" w:rsidRDefault="00652610" w:rsidP="00974B2C"/>
    <w:p w:rsidR="00652610" w:rsidRPr="00B1549C" w:rsidRDefault="00652610" w:rsidP="00974B2C"/>
    <w:p w:rsidR="00211137" w:rsidRPr="00B1549C" w:rsidRDefault="00211137" w:rsidP="00211137">
      <w:pPr>
        <w:ind w:left="360"/>
        <w:rPr>
          <w:spacing w:val="-9"/>
        </w:rPr>
      </w:pPr>
    </w:p>
    <w:p w:rsidR="00211137" w:rsidRPr="00B1549C" w:rsidRDefault="00211137" w:rsidP="00DD491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lastRenderedPageBreak/>
        <w:t>Документы, определяющие содержание и организацию образовательного процесса</w:t>
      </w:r>
    </w:p>
    <w:p w:rsidR="00974B2C" w:rsidRPr="00B1549C" w:rsidRDefault="0012268F" w:rsidP="00974B2C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3.1</w:t>
      </w:r>
      <w:r w:rsidR="00974B2C" w:rsidRPr="00B1549C">
        <w:rPr>
          <w:rFonts w:ascii="Times New Roman" w:hAnsi="Times New Roman"/>
          <w:i w:val="0"/>
          <w:lang w:val="ru-RU"/>
        </w:rPr>
        <w:t xml:space="preserve"> </w:t>
      </w:r>
      <w:r w:rsidR="00974B2C" w:rsidRPr="00B1549C">
        <w:rPr>
          <w:rFonts w:ascii="Times New Roman" w:hAnsi="Times New Roman"/>
          <w:i w:val="0"/>
        </w:rPr>
        <w:t xml:space="preserve"> УЧЕБНЫЙ ПЛАН</w:t>
      </w:r>
    </w:p>
    <w:p w:rsidR="00974B2C" w:rsidRPr="00B1549C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974B2C" w:rsidRPr="00B1549C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профессии  среднего профессионального образования</w:t>
      </w:r>
    </w:p>
    <w:p w:rsidR="00974B2C" w:rsidRPr="00B1549C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b/>
          <w:color w:val="auto"/>
          <w:sz w:val="24"/>
          <w:szCs w:val="24"/>
        </w:rPr>
        <w:t xml:space="preserve">15.01.05 Сварщик (ручной и частично механизированной сварки (наплавки) </w:t>
      </w:r>
    </w:p>
    <w:p w:rsidR="00974B2C" w:rsidRPr="00B1549C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974B2C" w:rsidRPr="00B1549C" w:rsidRDefault="00974B2C" w:rsidP="00974B2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Квалификация</w:t>
      </w:r>
      <w:r w:rsidRPr="00B1549C">
        <w:rPr>
          <w:rFonts w:ascii="Times New Roman" w:hAnsi="Times New Roman"/>
          <w:color w:val="auto"/>
          <w:sz w:val="24"/>
          <w:szCs w:val="24"/>
        </w:rPr>
        <w:t>:  сварщик ручной дуговой сварки плавящимся покрытым электродом, газосварщик</w:t>
      </w:r>
    </w:p>
    <w:p w:rsidR="00974B2C" w:rsidRPr="00B1549C" w:rsidRDefault="00974B2C" w:rsidP="00974B2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Форма обучения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– очная</w:t>
      </w:r>
    </w:p>
    <w:p w:rsidR="00974B2C" w:rsidRPr="00B1549C" w:rsidRDefault="00974B2C" w:rsidP="00974B2C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Нормативный срок обучения н</w:t>
      </w:r>
      <w:r w:rsidRPr="00B1549C">
        <w:rPr>
          <w:rFonts w:ascii="Times New Roman" w:hAnsi="Times New Roman"/>
          <w:color w:val="auto"/>
          <w:sz w:val="24"/>
          <w:szCs w:val="24"/>
        </w:rPr>
        <w:t>а базе основного общего образования- 2 года 10 месяцев</w:t>
      </w: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3677"/>
        <w:gridCol w:w="648"/>
        <w:gridCol w:w="656"/>
        <w:gridCol w:w="656"/>
        <w:gridCol w:w="660"/>
        <w:gridCol w:w="983"/>
        <w:gridCol w:w="807"/>
        <w:gridCol w:w="656"/>
      </w:tblGrid>
      <w:tr w:rsidR="00F03E26" w:rsidRPr="00985AF2" w:rsidTr="00F03E26">
        <w:trPr>
          <w:cantSplit/>
          <w:trHeight w:val="402"/>
          <w:jc w:val="center"/>
        </w:trPr>
        <w:tc>
          <w:tcPr>
            <w:tcW w:w="0" w:type="auto"/>
            <w:vMerge w:val="restart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Индекс</w:t>
            </w:r>
          </w:p>
        </w:tc>
        <w:tc>
          <w:tcPr>
            <w:tcW w:w="0" w:type="auto"/>
            <w:vMerge w:val="restart"/>
          </w:tcPr>
          <w:p w:rsidR="00F03E26" w:rsidRPr="00985AF2" w:rsidRDefault="00F03E26" w:rsidP="00F03E26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3E26" w:rsidRPr="00985AF2" w:rsidRDefault="00F03E26" w:rsidP="00F03E26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 xml:space="preserve">Элементы учебного процесса, в </w:t>
            </w:r>
            <w:proofErr w:type="spellStart"/>
            <w:r w:rsidRPr="00985AF2">
              <w:rPr>
                <w:sz w:val="18"/>
                <w:szCs w:val="18"/>
              </w:rPr>
              <w:t>т.ч</w:t>
            </w:r>
            <w:proofErr w:type="spellEnd"/>
            <w:r w:rsidRPr="00985AF2">
              <w:rPr>
                <w:sz w:val="18"/>
                <w:szCs w:val="1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0" w:type="auto"/>
            <w:vMerge w:val="restart"/>
            <w:textDirection w:val="btLr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sz w:val="18"/>
                <w:szCs w:val="18"/>
              </w:rPr>
            </w:pPr>
          </w:p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Время в неделях</w:t>
            </w:r>
          </w:p>
        </w:tc>
        <w:tc>
          <w:tcPr>
            <w:tcW w:w="0" w:type="auto"/>
            <w:gridSpan w:val="5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0DA0">
              <w:rPr>
                <w:sz w:val="18"/>
                <w:szCs w:val="18"/>
              </w:rPr>
              <w:t>Ученая нагрузка обучающихся (час.)</w:t>
            </w:r>
          </w:p>
        </w:tc>
        <w:tc>
          <w:tcPr>
            <w:tcW w:w="0" w:type="auto"/>
            <w:vMerge w:val="restart"/>
            <w:textDirection w:val="btLr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85AF2">
              <w:rPr>
                <w:sz w:val="18"/>
                <w:szCs w:val="18"/>
              </w:rPr>
              <w:t>Рекомендуемый курс изучения*)</w:t>
            </w:r>
            <w:proofErr w:type="gramEnd"/>
          </w:p>
        </w:tc>
      </w:tr>
      <w:tr w:rsidR="00F03E26" w:rsidRPr="00985AF2" w:rsidTr="00F03E26">
        <w:trPr>
          <w:cantSplit/>
          <w:trHeight w:val="409"/>
          <w:jc w:val="center"/>
        </w:trPr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F03E26" w:rsidRPr="00B1549C" w:rsidRDefault="00F03E26" w:rsidP="00F03E26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 w:val="restart"/>
            <w:textDirection w:val="btLr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B0DA0">
              <w:rPr>
                <w:sz w:val="18"/>
                <w:szCs w:val="18"/>
              </w:rPr>
              <w:t xml:space="preserve">Максимальная </w:t>
            </w:r>
            <w:r w:rsidR="00BB0DA0" w:rsidRPr="00BB0DA0">
              <w:rPr>
                <w:sz w:val="18"/>
                <w:szCs w:val="18"/>
              </w:rPr>
              <w:t xml:space="preserve">учебная </w:t>
            </w:r>
            <w:r w:rsidRPr="00BB0DA0">
              <w:rPr>
                <w:sz w:val="18"/>
                <w:szCs w:val="18"/>
              </w:rPr>
              <w:t>нагрузка</w:t>
            </w:r>
          </w:p>
        </w:tc>
        <w:tc>
          <w:tcPr>
            <w:tcW w:w="0" w:type="auto"/>
            <w:vMerge w:val="restart"/>
            <w:textDirection w:val="btLr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B0DA0">
              <w:rPr>
                <w:sz w:val="18"/>
                <w:szCs w:val="18"/>
              </w:rPr>
              <w:t>Самостоятельная учебная нагрузка</w:t>
            </w:r>
          </w:p>
        </w:tc>
        <w:tc>
          <w:tcPr>
            <w:tcW w:w="0" w:type="auto"/>
            <w:gridSpan w:val="3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0DA0">
              <w:rPr>
                <w:sz w:val="18"/>
                <w:szCs w:val="18"/>
              </w:rPr>
              <w:t xml:space="preserve">Обязательная учебная </w:t>
            </w:r>
          </w:p>
        </w:tc>
        <w:tc>
          <w:tcPr>
            <w:tcW w:w="0" w:type="auto"/>
            <w:vMerge/>
            <w:textDirection w:val="btLr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03E26" w:rsidRPr="00985AF2" w:rsidTr="00F03E26">
        <w:trPr>
          <w:cantSplit/>
          <w:trHeight w:val="170"/>
          <w:jc w:val="center"/>
        </w:trPr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2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5AF2">
              <w:rPr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vMerge/>
            <w:textDirection w:val="btLr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03E26" w:rsidRPr="00985AF2" w:rsidTr="00F03E26">
        <w:trPr>
          <w:cantSplit/>
          <w:trHeight w:val="1112"/>
          <w:jc w:val="center"/>
        </w:trPr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85AF2">
              <w:rPr>
                <w:sz w:val="18"/>
                <w:szCs w:val="18"/>
              </w:rPr>
              <w:t>теорети-ческие</w:t>
            </w:r>
            <w:proofErr w:type="spellEnd"/>
            <w:r w:rsidRPr="00985AF2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0" w:type="auto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85AF2">
              <w:rPr>
                <w:sz w:val="18"/>
                <w:szCs w:val="18"/>
              </w:rPr>
              <w:t>лаб.и</w:t>
            </w:r>
            <w:proofErr w:type="spellEnd"/>
            <w:r w:rsidRPr="00985AF2">
              <w:rPr>
                <w:sz w:val="18"/>
                <w:szCs w:val="18"/>
              </w:rPr>
              <w:t xml:space="preserve"> </w:t>
            </w:r>
            <w:proofErr w:type="spellStart"/>
            <w:r w:rsidRPr="00985AF2">
              <w:rPr>
                <w:sz w:val="18"/>
                <w:szCs w:val="18"/>
              </w:rPr>
              <w:t>практ</w:t>
            </w:r>
            <w:proofErr w:type="spellEnd"/>
            <w:r w:rsidRPr="00985AF2">
              <w:rPr>
                <w:sz w:val="18"/>
                <w:szCs w:val="18"/>
              </w:rPr>
              <w:t xml:space="preserve">. </w:t>
            </w:r>
            <w:proofErr w:type="spellStart"/>
            <w:r w:rsidRPr="00985AF2">
              <w:rPr>
                <w:sz w:val="18"/>
                <w:szCs w:val="18"/>
              </w:rPr>
              <w:t>заня-тий</w:t>
            </w:r>
            <w:proofErr w:type="spellEnd"/>
          </w:p>
        </w:tc>
        <w:tc>
          <w:tcPr>
            <w:tcW w:w="0" w:type="auto"/>
            <w:vMerge/>
            <w:textDirection w:val="btLr"/>
          </w:tcPr>
          <w:p w:rsidR="00F03E26" w:rsidRPr="00985AF2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1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2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3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4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5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6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1549C">
              <w:t>7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jc w:val="center"/>
              <w:rPr>
                <w:b/>
                <w:sz w:val="20"/>
                <w:szCs w:val="20"/>
              </w:rPr>
            </w:pPr>
            <w:r w:rsidRPr="00B1549C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3078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D491E">
              <w:rPr>
                <w:b/>
                <w:bCs/>
                <w:sz w:val="22"/>
                <w:szCs w:val="22"/>
              </w:rPr>
              <w:t>2052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rPr>
                <w:b/>
                <w:sz w:val="22"/>
                <w:szCs w:val="22"/>
                <w:lang w:eastAsia="en-US"/>
              </w:rPr>
            </w:pPr>
            <w:r w:rsidRPr="00DD491E">
              <w:rPr>
                <w:b/>
                <w:sz w:val="22"/>
                <w:szCs w:val="22"/>
                <w:lang w:eastAsia="en-US"/>
              </w:rPr>
              <w:t>1171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D491E">
              <w:rPr>
                <w:b/>
                <w:bCs/>
                <w:sz w:val="22"/>
                <w:szCs w:val="22"/>
              </w:rPr>
              <w:t>881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03E26" w:rsidRPr="00B1549C" w:rsidTr="00F03E26">
        <w:trPr>
          <w:cantSplit/>
          <w:trHeight w:val="286"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9C">
              <w:rPr>
                <w:b/>
                <w:bCs/>
                <w:sz w:val="20"/>
                <w:szCs w:val="20"/>
              </w:rPr>
              <w:t>ОБЩИЕ  УЧЕБНЫЕ ДИСЦИПЛИНЫ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2103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D491E">
              <w:rPr>
                <w:b/>
                <w:bCs/>
                <w:sz w:val="22"/>
                <w:szCs w:val="22"/>
              </w:rPr>
              <w:t>1402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D491E">
              <w:rPr>
                <w:b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0" w:type="auto"/>
          </w:tcPr>
          <w:p w:rsidR="00F03E26" w:rsidRPr="00DD491E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D491E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ОУДб.01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ОУДб.02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1,2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ОУДб.03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1,2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ОУДп.04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304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1,2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ОУДб.05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1,2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ОУДб.06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pacing w:val="-4"/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1,2</w:t>
            </w:r>
          </w:p>
        </w:tc>
      </w:tr>
      <w:tr w:rsidR="00F03E26" w:rsidRPr="00BB0DA0" w:rsidTr="00F03E26">
        <w:trPr>
          <w:cantSplit/>
          <w:trHeight w:val="283"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ОУДб.07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</w:t>
            </w:r>
          </w:p>
        </w:tc>
      </w:tr>
      <w:tr w:rsidR="00F03E26" w:rsidRPr="00BB0DA0" w:rsidTr="00F03E26">
        <w:trPr>
          <w:cantSplit/>
          <w:trHeight w:val="283"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ОУДб.08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  <w:highlight w:val="yellow"/>
              </w:rPr>
            </w:pPr>
            <w:r w:rsidRPr="00B1549C">
              <w:rPr>
                <w:sz w:val="22"/>
                <w:szCs w:val="22"/>
              </w:rPr>
              <w:t>Астрономия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3</w:t>
            </w:r>
          </w:p>
        </w:tc>
      </w:tr>
      <w:tr w:rsidR="00F03E26" w:rsidRPr="00BB0DA0" w:rsidTr="00F03E26">
        <w:trPr>
          <w:cantSplit/>
          <w:trHeight w:val="283"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b/>
                <w:sz w:val="20"/>
                <w:szCs w:val="20"/>
              </w:rPr>
            </w:pPr>
            <w:r w:rsidRPr="00B1549C">
              <w:rPr>
                <w:b/>
                <w:sz w:val="20"/>
                <w:szCs w:val="20"/>
              </w:rPr>
              <w:t>УЧЕБНЫЕ ДИСЦИПЛИНЫ ПО ВЫБОРУ ИЗ ОБЯЗАТЕЛЬНЫХ ПРЕДМЕТНЫХ ОБЛАСТЕЙ</w:t>
            </w:r>
          </w:p>
          <w:p w:rsidR="00F03E26" w:rsidRPr="00B1549C" w:rsidRDefault="00F03E26" w:rsidP="00F03E26">
            <w:pPr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B0DA0">
              <w:rPr>
                <w:b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E26" w:rsidRPr="00BB0DA0" w:rsidTr="00F03E26">
        <w:trPr>
          <w:cantSplit/>
          <w:trHeight w:val="331"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ОУДп.09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napToGrid w:val="0"/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ОУДп.10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 xml:space="preserve">Физика           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228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1,2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0"/>
                <w:szCs w:val="20"/>
              </w:rPr>
            </w:pPr>
            <w:r w:rsidRPr="00B1549C">
              <w:rPr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B0DA0">
              <w:rPr>
                <w:b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ОУДб.11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2,3</w:t>
            </w: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rPr>
                <w:b/>
                <w:bCs/>
                <w:sz w:val="22"/>
                <w:szCs w:val="22"/>
              </w:rPr>
            </w:pPr>
            <w:r w:rsidRPr="00B1549C">
              <w:rPr>
                <w:b/>
                <w:bCs/>
                <w:sz w:val="20"/>
                <w:szCs w:val="20"/>
              </w:rPr>
              <w:t>КУРСЫ ПО ВЫБОРУ ОБУЧАЮЩИХСЯ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B0DA0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BB0DA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E26" w:rsidRPr="00BB0DA0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ОУДб.12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 xml:space="preserve">Обществознание </w:t>
            </w:r>
          </w:p>
          <w:p w:rsidR="00F03E26" w:rsidRPr="00B1549C" w:rsidRDefault="00F03E26" w:rsidP="00F03E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sz w:val="22"/>
                <w:szCs w:val="22"/>
                <w:lang w:eastAsia="en-US"/>
              </w:rPr>
            </w:pPr>
            <w:r w:rsidRPr="00BB0DA0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BB0DA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2,3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B1549C">
              <w:rPr>
                <w:bCs/>
                <w:sz w:val="22"/>
                <w:szCs w:val="22"/>
              </w:rPr>
              <w:lastRenderedPageBreak/>
              <w:br/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B1549C">
              <w:rPr>
                <w:bCs/>
                <w:sz w:val="22"/>
                <w:szCs w:val="22"/>
              </w:rPr>
              <w:t>О</w:t>
            </w:r>
            <w:r w:rsidRPr="00B1549C">
              <w:rPr>
                <w:b/>
                <w:bCs/>
                <w:sz w:val="22"/>
                <w:szCs w:val="22"/>
              </w:rPr>
              <w:t>бязательная часть  учебных циклов ППКРС*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813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542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286</w:t>
            </w:r>
          </w:p>
        </w:tc>
        <w:tc>
          <w:tcPr>
            <w:tcW w:w="0" w:type="auto"/>
          </w:tcPr>
          <w:p w:rsidR="00F03E26" w:rsidRPr="00BB0DA0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/>
                <w:iCs/>
                <w:sz w:val="22"/>
                <w:szCs w:val="22"/>
              </w:rPr>
            </w:pPr>
            <w:r w:rsidRPr="00B1549C">
              <w:rPr>
                <w:bCs/>
                <w:i/>
                <w:iCs/>
                <w:sz w:val="22"/>
                <w:szCs w:val="22"/>
              </w:rPr>
              <w:t>ОП.00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549C">
              <w:rPr>
                <w:b/>
                <w:bCs/>
                <w:i/>
                <w:iCs/>
                <w:sz w:val="22"/>
                <w:szCs w:val="22"/>
              </w:rPr>
              <w:t>Общепрофессиональный учебный цикл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327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ОП.01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ОП.02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ОП.03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ОП.04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ОП.05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ОП.06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/>
                <w:iCs/>
                <w:sz w:val="22"/>
                <w:szCs w:val="22"/>
              </w:rPr>
            </w:pPr>
            <w:r w:rsidRPr="00F03E26">
              <w:rPr>
                <w:bCs/>
                <w:i/>
                <w:iCs/>
                <w:sz w:val="22"/>
                <w:szCs w:val="22"/>
              </w:rPr>
              <w:t>П.00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F03E26">
              <w:rPr>
                <w:b/>
                <w:bCs/>
                <w:i/>
                <w:iCs/>
                <w:sz w:val="22"/>
                <w:szCs w:val="22"/>
              </w:rPr>
              <w:t>Профессиональный учебный  цикл</w:t>
            </w:r>
          </w:p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/>
                <w:iCs/>
                <w:sz w:val="22"/>
                <w:szCs w:val="22"/>
              </w:rPr>
            </w:pPr>
            <w:r w:rsidRPr="00F03E26">
              <w:rPr>
                <w:bCs/>
                <w:i/>
                <w:iCs/>
                <w:sz w:val="22"/>
                <w:szCs w:val="22"/>
              </w:rPr>
              <w:t>ПМ.00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F03E26">
              <w:rPr>
                <w:b/>
                <w:bCs/>
                <w:i/>
                <w:i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i/>
                <w:sz w:val="22"/>
                <w:szCs w:val="22"/>
              </w:rPr>
            </w:pPr>
            <w:r w:rsidRPr="00F03E26">
              <w:rPr>
                <w:b/>
                <w:i/>
                <w:sz w:val="22"/>
                <w:szCs w:val="22"/>
              </w:rPr>
              <w:t>486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i/>
                <w:sz w:val="22"/>
                <w:szCs w:val="22"/>
              </w:rPr>
            </w:pPr>
            <w:r w:rsidRPr="00F03E26">
              <w:rPr>
                <w:b/>
                <w:i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i/>
                <w:sz w:val="22"/>
                <w:szCs w:val="22"/>
              </w:rPr>
            </w:pPr>
            <w:r w:rsidRPr="00F03E26">
              <w:rPr>
                <w:b/>
                <w:i/>
                <w:sz w:val="22"/>
                <w:szCs w:val="22"/>
              </w:rPr>
              <w:t>324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i/>
                <w:sz w:val="22"/>
                <w:szCs w:val="22"/>
              </w:rPr>
            </w:pPr>
            <w:r w:rsidRPr="00F03E26">
              <w:rPr>
                <w:b/>
                <w:i/>
                <w:sz w:val="22"/>
                <w:szCs w:val="22"/>
              </w:rPr>
              <w:t>186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i/>
                <w:sz w:val="22"/>
                <w:szCs w:val="22"/>
              </w:rPr>
            </w:pPr>
            <w:r w:rsidRPr="00F03E26">
              <w:rPr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F03E26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F03E26">
              <w:rPr>
                <w:b/>
                <w:bCs/>
                <w:sz w:val="22"/>
                <w:szCs w:val="22"/>
              </w:rPr>
              <w:t>Подготовительно-сварочные работы  и контроль качества сварных швов после сварки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b/>
                <w:sz w:val="22"/>
                <w:szCs w:val="22"/>
              </w:rPr>
            </w:pPr>
            <w:r w:rsidRPr="00F03E2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МДК.01.01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Основы технологии сварки и сварочное оборудование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МДК.01.02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Технология производства сварных конструкций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МДК.01.03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Подготовительные и сборочные операции перед сваркой</w:t>
            </w: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</w:t>
            </w:r>
          </w:p>
        </w:tc>
      </w:tr>
      <w:tr w:rsidR="00F03E26" w:rsidRPr="00B1549C" w:rsidTr="00F03E26">
        <w:trPr>
          <w:cantSplit/>
          <w:jc w:val="center"/>
        </w:trPr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МДК.01.04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Контроль качества сварных соединений</w:t>
            </w:r>
          </w:p>
          <w:p w:rsidR="00F03E26" w:rsidRPr="00F03E26" w:rsidRDefault="00F03E26" w:rsidP="00F03E26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3E26" w:rsidRPr="00B1549C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F03E26" w:rsidRPr="00F03E26" w:rsidRDefault="00F03E26" w:rsidP="00F03E26">
            <w:pPr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F03E26" w:rsidRPr="00F03E26" w:rsidRDefault="00F03E26" w:rsidP="00F03E2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E26">
              <w:rPr>
                <w:sz w:val="22"/>
                <w:szCs w:val="22"/>
              </w:rPr>
              <w:t>2</w:t>
            </w: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1549C">
              <w:rPr>
                <w:b/>
                <w:bCs/>
                <w:sz w:val="22"/>
                <w:szCs w:val="22"/>
              </w:rPr>
              <w:t>ПМ.02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sz w:val="20"/>
                <w:szCs w:val="20"/>
              </w:rPr>
            </w:pPr>
            <w:r w:rsidRPr="00B1549C">
              <w:rPr>
                <w:b/>
                <w:bCs/>
                <w:sz w:val="22"/>
                <w:szCs w:val="22"/>
              </w:rPr>
              <w:t>Ручная дуговая сварка (наплавка, резка) плавящимся покрытым электродом*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C84692" w:rsidRPr="00C84692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C84692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0" w:type="auto"/>
          </w:tcPr>
          <w:p w:rsidR="00C84692" w:rsidRPr="00C84692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C8469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C84692" w:rsidRPr="00C84692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C84692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C84692" w:rsidRPr="00C84692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C8469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C84692" w:rsidRPr="00C84692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C8469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МДК.02.01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B1549C">
              <w:rPr>
                <w:bCs/>
                <w:sz w:val="22"/>
                <w:szCs w:val="22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144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C84692" w:rsidRPr="00BB0DA0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84692" w:rsidRPr="00BB0DA0" w:rsidRDefault="00C84692" w:rsidP="00C84692">
            <w:pPr>
              <w:rPr>
                <w:sz w:val="22"/>
                <w:szCs w:val="22"/>
              </w:rPr>
            </w:pPr>
          </w:p>
          <w:p w:rsidR="00C84692" w:rsidRPr="00BB0DA0" w:rsidRDefault="00C84692" w:rsidP="00C84692">
            <w:pPr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2</w:t>
            </w: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b/>
                <w:bCs/>
                <w:sz w:val="22"/>
                <w:szCs w:val="22"/>
              </w:rPr>
              <w:t>ПМ.05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>Газовая сварка (наплавка)*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88"/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88"/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88"/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96"/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C84692" w:rsidRPr="00BB0DA0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3</w:t>
            </w: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МДК.05.01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Техника и технология газовой сварки (наплавки)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88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88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88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96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ind w:hanging="96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C84692" w:rsidRPr="00BB0DA0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3</w:t>
            </w: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1549C">
              <w:rPr>
                <w:b/>
                <w:bCs/>
                <w:sz w:val="22"/>
                <w:szCs w:val="22"/>
              </w:rPr>
              <w:t>ФК.00 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1549C">
              <w:rPr>
                <w:b/>
                <w:bCs/>
                <w:sz w:val="22"/>
                <w:szCs w:val="22"/>
              </w:rPr>
              <w:t>Физическая культура</w:t>
            </w:r>
          </w:p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C84692" w:rsidRPr="00BB0DA0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0DA0">
              <w:rPr>
                <w:sz w:val="22"/>
                <w:szCs w:val="22"/>
              </w:rPr>
              <w:t>3</w:t>
            </w: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84692" w:rsidRPr="00B1549C" w:rsidRDefault="00C84692" w:rsidP="00C84692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1549C">
              <w:rPr>
                <w:b/>
                <w:bCs/>
                <w:sz w:val="22"/>
                <w:szCs w:val="22"/>
              </w:rPr>
              <w:t>Итого по обязательной и вариативной частям ППКРС, включая раздел «Физическая культура»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0" w:type="auto"/>
          </w:tcPr>
          <w:p w:rsidR="00C84692" w:rsidRPr="00BB0DA0" w:rsidRDefault="00C84692" w:rsidP="00C84692">
            <w:pPr>
              <w:jc w:val="center"/>
              <w:rPr>
                <w:b/>
                <w:sz w:val="22"/>
                <w:szCs w:val="22"/>
              </w:rPr>
            </w:pPr>
            <w:r w:rsidRPr="00BB0DA0"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0" w:type="auto"/>
            <w:vAlign w:val="center"/>
          </w:tcPr>
          <w:p w:rsidR="00C84692" w:rsidRPr="00BB0DA0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ind w:left="-7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84692" w:rsidRPr="00B1549C" w:rsidRDefault="00C84692" w:rsidP="00C84692">
            <w:pPr>
              <w:ind w:left="-52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>Практика:</w:t>
            </w:r>
          </w:p>
          <w:p w:rsidR="00C84692" w:rsidRPr="00B1549C" w:rsidRDefault="00C84692" w:rsidP="00C84692">
            <w:pPr>
              <w:ind w:left="-52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C84692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Pr="00F70F88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Pr="00F70F88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Pr="00F70F88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4692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B0DA0" w:rsidRPr="00B1549C" w:rsidTr="00C84692">
        <w:trPr>
          <w:cantSplit/>
          <w:jc w:val="center"/>
        </w:trPr>
        <w:tc>
          <w:tcPr>
            <w:tcW w:w="0" w:type="auto"/>
          </w:tcPr>
          <w:p w:rsidR="00BB0DA0" w:rsidRPr="00B1549C" w:rsidRDefault="00BB0DA0" w:rsidP="00BB0DA0">
            <w:pPr>
              <w:ind w:left="-74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 xml:space="preserve"> УП.00</w:t>
            </w:r>
          </w:p>
        </w:tc>
        <w:tc>
          <w:tcPr>
            <w:tcW w:w="0" w:type="auto"/>
            <w:vAlign w:val="bottom"/>
          </w:tcPr>
          <w:p w:rsidR="00BB0DA0" w:rsidRPr="00B1549C" w:rsidRDefault="00BB0DA0" w:rsidP="00BB0DA0">
            <w:pPr>
              <w:ind w:left="-52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Учебная практика</w:t>
            </w:r>
          </w:p>
          <w:p w:rsidR="00BB0DA0" w:rsidRPr="00B1549C" w:rsidRDefault="00BB0DA0" w:rsidP="00BB0DA0">
            <w:pPr>
              <w:ind w:left="-5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BB0DA0" w:rsidRPr="00B1549C" w:rsidTr="00C84692">
        <w:trPr>
          <w:cantSplit/>
          <w:jc w:val="center"/>
        </w:trPr>
        <w:tc>
          <w:tcPr>
            <w:tcW w:w="0" w:type="auto"/>
          </w:tcPr>
          <w:p w:rsidR="00BB0DA0" w:rsidRPr="00B1549C" w:rsidRDefault="00BB0DA0" w:rsidP="00BB0DA0">
            <w:pPr>
              <w:ind w:left="-74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 xml:space="preserve"> ПП.00</w:t>
            </w:r>
          </w:p>
        </w:tc>
        <w:tc>
          <w:tcPr>
            <w:tcW w:w="0" w:type="auto"/>
            <w:vAlign w:val="bottom"/>
          </w:tcPr>
          <w:p w:rsidR="00BB0DA0" w:rsidRPr="00B1549C" w:rsidRDefault="00BB0DA0" w:rsidP="00BB0DA0">
            <w:pPr>
              <w:ind w:left="-52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Производственная практика</w:t>
            </w:r>
          </w:p>
          <w:p w:rsidR="00BB0DA0" w:rsidRPr="00B1549C" w:rsidRDefault="00BB0DA0" w:rsidP="00BB0DA0">
            <w:pPr>
              <w:ind w:left="-5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549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DA0" w:rsidRPr="00B1549C" w:rsidTr="00C84692">
        <w:trPr>
          <w:cantSplit/>
          <w:jc w:val="center"/>
        </w:trPr>
        <w:tc>
          <w:tcPr>
            <w:tcW w:w="0" w:type="auto"/>
          </w:tcPr>
          <w:p w:rsidR="00BB0DA0" w:rsidRPr="00B1549C" w:rsidRDefault="00BB0DA0" w:rsidP="00BB0DA0">
            <w:pPr>
              <w:ind w:left="-74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 xml:space="preserve"> ПА.00</w:t>
            </w:r>
          </w:p>
        </w:tc>
        <w:tc>
          <w:tcPr>
            <w:tcW w:w="0" w:type="auto"/>
            <w:vAlign w:val="bottom"/>
          </w:tcPr>
          <w:p w:rsidR="00BB0DA0" w:rsidRPr="00B1549C" w:rsidRDefault="00BB0DA0" w:rsidP="00BB0DA0">
            <w:pPr>
              <w:ind w:left="-52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>Промежуточная аттестация</w:t>
            </w:r>
          </w:p>
          <w:p w:rsidR="00BB0DA0" w:rsidRPr="00B1549C" w:rsidRDefault="00BB0DA0" w:rsidP="00BB0DA0">
            <w:pPr>
              <w:ind w:left="-5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BB0DA0" w:rsidRPr="00B1549C" w:rsidTr="00C84692">
        <w:trPr>
          <w:cantSplit/>
          <w:jc w:val="center"/>
        </w:trPr>
        <w:tc>
          <w:tcPr>
            <w:tcW w:w="0" w:type="auto"/>
          </w:tcPr>
          <w:p w:rsidR="00BB0DA0" w:rsidRPr="00B1549C" w:rsidRDefault="00BB0DA0" w:rsidP="00BB0DA0">
            <w:pPr>
              <w:ind w:left="-74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 xml:space="preserve"> ГИА.00</w:t>
            </w:r>
          </w:p>
        </w:tc>
        <w:tc>
          <w:tcPr>
            <w:tcW w:w="0" w:type="auto"/>
            <w:vAlign w:val="bottom"/>
          </w:tcPr>
          <w:p w:rsidR="00BB0DA0" w:rsidRPr="00B1549C" w:rsidRDefault="00BB0DA0" w:rsidP="00BB0DA0">
            <w:pPr>
              <w:ind w:left="-52"/>
              <w:rPr>
                <w:b/>
                <w:sz w:val="22"/>
                <w:szCs w:val="22"/>
              </w:rPr>
            </w:pPr>
            <w:r w:rsidRPr="00B1549C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  <w:p w:rsidR="00BB0DA0" w:rsidRPr="00B1549C" w:rsidRDefault="00BB0DA0" w:rsidP="00BB0DA0">
            <w:pPr>
              <w:ind w:left="-5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DA0" w:rsidRPr="00B1549C" w:rsidTr="00C84692">
        <w:trPr>
          <w:cantSplit/>
          <w:jc w:val="center"/>
        </w:trPr>
        <w:tc>
          <w:tcPr>
            <w:tcW w:w="0" w:type="auto"/>
          </w:tcPr>
          <w:p w:rsidR="00BB0DA0" w:rsidRPr="00B1549C" w:rsidRDefault="00BB0DA0" w:rsidP="00BB0DA0">
            <w:pPr>
              <w:rPr>
                <w:b/>
                <w:sz w:val="22"/>
                <w:szCs w:val="22"/>
                <w:lang w:eastAsia="en-US"/>
              </w:rPr>
            </w:pPr>
            <w:r w:rsidRPr="00B1549C">
              <w:rPr>
                <w:b/>
                <w:bCs/>
                <w:sz w:val="22"/>
                <w:szCs w:val="22"/>
              </w:rPr>
              <w:t>ВК.00</w:t>
            </w:r>
          </w:p>
        </w:tc>
        <w:tc>
          <w:tcPr>
            <w:tcW w:w="0" w:type="auto"/>
          </w:tcPr>
          <w:p w:rsidR="00BB0DA0" w:rsidRPr="00B1549C" w:rsidRDefault="00BB0DA0" w:rsidP="00BB0DA0">
            <w:pPr>
              <w:rPr>
                <w:b/>
                <w:sz w:val="22"/>
                <w:szCs w:val="22"/>
                <w:lang w:eastAsia="en-US"/>
              </w:rPr>
            </w:pPr>
            <w:r w:rsidRPr="00B1549C">
              <w:rPr>
                <w:b/>
                <w:bCs/>
                <w:sz w:val="22"/>
                <w:szCs w:val="22"/>
              </w:rPr>
              <w:t>Время каникулярное</w:t>
            </w:r>
          </w:p>
        </w:tc>
        <w:tc>
          <w:tcPr>
            <w:tcW w:w="0" w:type="auto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B0DA0" w:rsidRPr="00F70F88" w:rsidRDefault="00BB0DA0" w:rsidP="00BB0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B0DA0" w:rsidRPr="00B1549C" w:rsidRDefault="00BB0DA0" w:rsidP="00BB0D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C84692" w:rsidRPr="00B1549C" w:rsidTr="00C84692">
        <w:trPr>
          <w:cantSplit/>
          <w:jc w:val="center"/>
        </w:trPr>
        <w:tc>
          <w:tcPr>
            <w:tcW w:w="0" w:type="auto"/>
          </w:tcPr>
          <w:p w:rsidR="00C84692" w:rsidRPr="00B1549C" w:rsidRDefault="00C84692" w:rsidP="00C846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84692" w:rsidRPr="00B1549C" w:rsidRDefault="00C84692" w:rsidP="00C84692">
            <w:pPr>
              <w:rPr>
                <w:b/>
                <w:bCs/>
                <w:sz w:val="22"/>
                <w:szCs w:val="22"/>
              </w:rPr>
            </w:pPr>
            <w:r w:rsidRPr="00B1549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0" w:type="auto"/>
          </w:tcPr>
          <w:p w:rsidR="00C84692" w:rsidRPr="00B1549C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0" w:type="auto"/>
          </w:tcPr>
          <w:p w:rsidR="00C84692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Pr="00F70F88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Pr="00F70F88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84692" w:rsidRPr="00F70F88" w:rsidRDefault="00C84692" w:rsidP="00C84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4692" w:rsidRDefault="00C84692" w:rsidP="00C8469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211137" w:rsidRPr="00B1549C" w:rsidRDefault="00211137" w:rsidP="00211137">
      <w:pPr>
        <w:pStyle w:val="3"/>
        <w:shd w:val="clear" w:color="auto" w:fill="FFFFFF"/>
        <w:jc w:val="left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Кабинеты: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технической графики;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безопасности жизнедеятельности и охраны труда;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теоретических основ сварки и резки металлов.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Лаборатории: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материаловедения;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электротехники и сварочного оборудования;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испытания материалов и контроля качества сварных соединений.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Мастерские: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слесарная;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сварочная для сварки металлов;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сварочная для сварки неметаллических материалов.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Полигоны: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сварочный.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Спортивный комплекс: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спортивный зал;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открытый стадион широкого профиля с элементами полосы препятствий;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Залы: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библиотека, читальный зал с выходом в сеть Интернет;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актовый зал.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Перечень минимально необходимого набора инструментов: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защитные очки для сварки;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защитные очки для шлифовки;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сварочная маска;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защитные ботинки;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средство защиты органов слуха;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ручная шлифовальная машинка (болгарка) с защитным кожухом;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металлическая щетка для шлифовальной машинки, подходящая ей по размеру;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огнестойкая одежда;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молоток для отделения шлака;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зубило;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разметчик;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напильники;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металлические щетки;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молоток;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универсальный шаблон сварщика; стальная линейка с метрической разметкой; прямоугольник;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струбцины и приспособления для сборки под сварку;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211137" w:rsidRPr="00B1549C" w:rsidRDefault="00211137" w:rsidP="00211137">
      <w:pPr>
        <w:pStyle w:val="a5"/>
        <w:shd w:val="clear" w:color="auto" w:fill="FFFFFF"/>
        <w:spacing w:before="0" w:beforeAutospacing="0" w:after="0" w:afterAutospacing="0"/>
      </w:pPr>
      <w:r w:rsidRPr="00B1549C"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8E66C8" w:rsidRPr="00B1549C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8E66C8" w:rsidRPr="00B1549C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974B2C">
      <w:pPr>
        <w:pStyle w:val="a3"/>
        <w:numPr>
          <w:ilvl w:val="0"/>
          <w:numId w:val="6"/>
        </w:numPr>
        <w:tabs>
          <w:tab w:val="right" w:leader="underscore" w:pos="9639"/>
        </w:tabs>
        <w:ind w:right="-1"/>
        <w:jc w:val="center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lastRenderedPageBreak/>
        <w:t>Оценка результатов освоения основной профессиональной образовательной программы</w:t>
      </w:r>
    </w:p>
    <w:p w:rsidR="00211137" w:rsidRPr="00B1549C" w:rsidRDefault="00211137" w:rsidP="00211137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211137" w:rsidRPr="00B1549C" w:rsidRDefault="00211137" w:rsidP="00211137">
      <w:pPr>
        <w:pStyle w:val="a3"/>
        <w:numPr>
          <w:ilvl w:val="1"/>
          <w:numId w:val="6"/>
        </w:numPr>
        <w:tabs>
          <w:tab w:val="right" w:leader="underscore" w:pos="9639"/>
        </w:tabs>
        <w:ind w:right="-1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освоенных профессиональных и общих компетенций.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Для аттестации обучающихся на соответствие их персональных достижений требованиям ОПОП по профессии  15.01.05 Сварщик (ручной и частично механизированной сварки (наплавки)  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761103" w:rsidRPr="00B1549C" w:rsidRDefault="00211137" w:rsidP="00761103">
      <w:pPr>
        <w:pStyle w:val="a6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 Текущий контроль и промежуточная аттестация студентов, обучающихся по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профессии  15.01.05 Сварщик (ручной и частично механизированной сварки (наплавки)  </w:t>
      </w:r>
      <w:r w:rsidRPr="00B1549C">
        <w:rPr>
          <w:rStyle w:val="FontStyle22"/>
          <w:color w:val="auto"/>
          <w:sz w:val="24"/>
          <w:szCs w:val="24"/>
        </w:rPr>
        <w:t xml:space="preserve">проводится в соответствии с  </w:t>
      </w:r>
      <w:r w:rsidR="00761103"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Положением о текущем контроле и промежуточной аттестации студентов </w:t>
      </w:r>
      <w:r w:rsidR="00761103" w:rsidRPr="00B1549C">
        <w:rPr>
          <w:rStyle w:val="FontStyle22"/>
          <w:color w:val="auto"/>
          <w:sz w:val="24"/>
          <w:szCs w:val="24"/>
        </w:rPr>
        <w:t xml:space="preserve">государственного бюджетного профессионального образовательного учреждения Пензенской области «Кузнецкий многопрофильный колледж»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Style w:val="FontStyle22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</w:rPr>
        <w:t>Текущая аттестация осуществляется преподавателем в процессе проведения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Промежуточная аттестации проводится в отведенное время: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211137">
      <w:pPr>
        <w:pStyle w:val="a6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11137" w:rsidRPr="00B1549C" w:rsidRDefault="00211137" w:rsidP="00211137">
      <w:pPr>
        <w:pStyle w:val="a6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Цель государственной итоговой аттестации   - установление соответствия уровня освоенности  компетенций, обеспечивающих соответствующую квалификацию и уровня образования обучающихся федеральному государственному образовательному стандарту среднего профессионального образования по профессии 15.01.05 Сварщик (ручной и частично механизированной сварки (наплавки).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Государственная итоговая аттестация включает защиту выпускной квалификационной работы (выпускная практическая квалификационная работа</w:t>
      </w:r>
      <w:r w:rsid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549C">
        <w:rPr>
          <w:rFonts w:ascii="Times New Roman" w:hAnsi="Times New Roman"/>
          <w:color w:val="auto"/>
          <w:sz w:val="24"/>
          <w:szCs w:val="24"/>
        </w:rPr>
        <w:t>и письменная экзаменационная работа).Обязательные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уровня по профессии рабочего, предусмотренного ФГОС СПО.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На ГИА отводится 3 недели.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B154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до начала ГИА.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Закрепление тем выпускных квалификационных работ (с указанием руководителей и сроков выполнения) за студентами оформляется приказом директора колледжа.  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:rsidR="00211137" w:rsidRPr="00B1549C" w:rsidRDefault="00211137" w:rsidP="00211137">
      <w:pPr>
        <w:pStyle w:val="a6"/>
        <w:rPr>
          <w:rFonts w:ascii="Times New Roman" w:hAnsi="Times New Roman"/>
          <w:i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представитель предприятия – социального партнера колледжа. График проведения ГИА разрабатывается и утверждается директором ГБПОУ «КМК».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Задача государственной экзаменационной комиссии – оценка качества подготовки выпускников в виде интегральной оценки результатов защиты выпускной квалификационной работы и результатов освоения ОПОП по  профессии 15.01.05 Сварщик (ручной и частично механизированной сварки (наплавки). </w:t>
      </w:r>
    </w:p>
    <w:p w:rsidR="00211137" w:rsidRPr="00B1549C" w:rsidRDefault="00974B2C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Требования к организации и методическому сопровождению выполнения выпускной квалификационной работы устанавливает Положение о выпускной квалификационной работе студентов государственного бюджетного профессионального образовательного учреждения Пензенской области «Кузнецкий многопрофильный колледж», обучающихся по программам подготовки квалифицированных рабочих, служащих.</w:t>
      </w:r>
    </w:p>
    <w:p w:rsidR="00211137" w:rsidRPr="00B1549C" w:rsidRDefault="00974B2C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К защите ВКР допускаются лица, завершившие полный курс обучения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Лицам, успешно прошедшим ГИА, решением ГЭК присваивается квалификация  сварщик ручной дуговой сварки плавящимся покрытым электродом; газосварщик.</w:t>
      </w:r>
    </w:p>
    <w:p w:rsidR="00581D25" w:rsidRPr="00B1549C" w:rsidRDefault="00581D25" w:rsidP="00211137"/>
    <w:sectPr w:rsidR="00581D25" w:rsidRPr="00B1549C" w:rsidSect="008E66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07441D"/>
    <w:rsid w:val="0012268F"/>
    <w:rsid w:val="00211137"/>
    <w:rsid w:val="00310EE6"/>
    <w:rsid w:val="003804D0"/>
    <w:rsid w:val="00451147"/>
    <w:rsid w:val="00581D25"/>
    <w:rsid w:val="006050B2"/>
    <w:rsid w:val="00652610"/>
    <w:rsid w:val="00761103"/>
    <w:rsid w:val="008C6D66"/>
    <w:rsid w:val="008E66C8"/>
    <w:rsid w:val="00974B2C"/>
    <w:rsid w:val="00AA63AB"/>
    <w:rsid w:val="00B1549C"/>
    <w:rsid w:val="00B758FA"/>
    <w:rsid w:val="00BB0DA0"/>
    <w:rsid w:val="00BB158E"/>
    <w:rsid w:val="00C479C4"/>
    <w:rsid w:val="00C84692"/>
    <w:rsid w:val="00D571BA"/>
    <w:rsid w:val="00DD491E"/>
    <w:rsid w:val="00DF6B85"/>
    <w:rsid w:val="00F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2020-01-20T11:54:00Z</cp:lastPrinted>
  <dcterms:created xsi:type="dcterms:W3CDTF">2019-12-17T12:13:00Z</dcterms:created>
  <dcterms:modified xsi:type="dcterms:W3CDTF">2020-03-03T07:39:00Z</dcterms:modified>
</cp:coreProperties>
</file>