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C8" w:rsidRPr="009579A9" w:rsidRDefault="00D67BCE" w:rsidP="000838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115936" cy="9579935"/>
            <wp:effectExtent l="19050" t="0" r="0" b="0"/>
            <wp:docPr id="1" name="Рисунок 1" descr="C:\Users\PC\Downloads\Титульный лист проекта Кл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Титульный лист проекта Класте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8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A9" w:rsidRDefault="009579A9" w:rsidP="0049339D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49339D">
        <w:rPr>
          <w:rFonts w:ascii="Times New Roman" w:hAnsi="Times New Roman"/>
          <w:sz w:val="28"/>
          <w:szCs w:val="28"/>
        </w:rPr>
        <w:lastRenderedPageBreak/>
        <w:t>Ключевые события (дорожная карта) Проекта</w:t>
      </w:r>
    </w:p>
    <w:p w:rsidR="00001185" w:rsidRPr="0049339D" w:rsidRDefault="00001185" w:rsidP="0049339D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251"/>
        <w:gridCol w:w="1559"/>
        <w:gridCol w:w="1843"/>
        <w:gridCol w:w="2693"/>
      </w:tblGrid>
      <w:tr w:rsidR="00BF6934" w:rsidRPr="00BF6934" w:rsidTr="004614FA">
        <w:trPr>
          <w:trHeight w:val="573"/>
        </w:trPr>
        <w:tc>
          <w:tcPr>
            <w:tcW w:w="685" w:type="dxa"/>
          </w:tcPr>
          <w:p w:rsidR="00BF6934" w:rsidRPr="00BF6934" w:rsidRDefault="00001185" w:rsidP="00E11F6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ab/>
            </w:r>
            <w:r w:rsidR="00BF6934" w:rsidRPr="00BF6934"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  <w:t>№ п/п</w:t>
            </w:r>
          </w:p>
        </w:tc>
        <w:tc>
          <w:tcPr>
            <w:tcW w:w="3251" w:type="dxa"/>
          </w:tcPr>
          <w:p w:rsidR="00BF6934" w:rsidRPr="00BF6934" w:rsidRDefault="00BF6934" w:rsidP="00E11F6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  <w:t>Мероприятие</w:t>
            </w:r>
          </w:p>
        </w:tc>
        <w:tc>
          <w:tcPr>
            <w:tcW w:w="1559" w:type="dxa"/>
          </w:tcPr>
          <w:p w:rsidR="00BF6934" w:rsidRPr="00BF6934" w:rsidRDefault="00BF6934" w:rsidP="00BF6934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  <w:t>Сроки</w:t>
            </w:r>
          </w:p>
          <w:p w:rsidR="00BF6934" w:rsidRPr="00BF6934" w:rsidRDefault="00BF6934" w:rsidP="00BF6934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  <w:t>реализации</w:t>
            </w:r>
          </w:p>
        </w:tc>
        <w:tc>
          <w:tcPr>
            <w:tcW w:w="1843" w:type="dxa"/>
          </w:tcPr>
          <w:p w:rsidR="00BF6934" w:rsidRPr="00BF6934" w:rsidRDefault="00BF6934" w:rsidP="00E11F6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/>
              </w:rPr>
              <w:t>Показатели эффективности (результаты)</w:t>
            </w:r>
          </w:p>
        </w:tc>
        <w:tc>
          <w:tcPr>
            <w:tcW w:w="2693" w:type="dxa"/>
          </w:tcPr>
          <w:p w:rsidR="00BF6934" w:rsidRPr="00BF6934" w:rsidRDefault="00BF6934" w:rsidP="00E11F6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</w:rPr>
            </w:pPr>
            <w:r w:rsidRPr="00BF6934">
              <w:rPr>
                <w:rFonts w:eastAsiaTheme="minorEastAsia"/>
                <w:b/>
              </w:rPr>
              <w:t>Ответственные</w:t>
            </w:r>
          </w:p>
        </w:tc>
      </w:tr>
      <w:tr w:rsidR="00BF6934" w:rsidRPr="00BF6934" w:rsidTr="004614FA">
        <w:tc>
          <w:tcPr>
            <w:tcW w:w="685" w:type="dxa"/>
          </w:tcPr>
          <w:p w:rsidR="00BF6934" w:rsidRPr="00BF6934" w:rsidRDefault="00BF6934" w:rsidP="00E11F65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3251" w:type="dxa"/>
          </w:tcPr>
          <w:p w:rsidR="00BF6934" w:rsidRPr="00BF6934" w:rsidRDefault="00BF6934" w:rsidP="00E11F6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Анализ действующей системы подготовки кадров, выявление положительных тенденций и проблем</w:t>
            </w:r>
          </w:p>
        </w:tc>
        <w:tc>
          <w:tcPr>
            <w:tcW w:w="1559" w:type="dxa"/>
          </w:tcPr>
          <w:p w:rsidR="00BF6934" w:rsidRPr="00BF6934" w:rsidRDefault="003E1593" w:rsidP="007D227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до 01.0</w:t>
            </w:r>
            <w:r w:rsidR="007D2275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7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.2018</w:t>
            </w:r>
          </w:p>
        </w:tc>
        <w:tc>
          <w:tcPr>
            <w:tcW w:w="1843" w:type="dxa"/>
          </w:tcPr>
          <w:p w:rsidR="00BF6934" w:rsidRPr="00BF6934" w:rsidRDefault="00BF6934" w:rsidP="00E11F6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Аналитическая справка</w:t>
            </w:r>
            <w:r w:rsidR="002B4718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по итогам мониторинга</w:t>
            </w:r>
          </w:p>
        </w:tc>
        <w:tc>
          <w:tcPr>
            <w:tcW w:w="2693" w:type="dxa"/>
          </w:tcPr>
          <w:p w:rsidR="003E1593" w:rsidRPr="003E1593" w:rsidRDefault="003E1593" w:rsidP="003E159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ГАПОУ ПО «Пензенский колледж современных технологий переработки и бизнеса»; </w:t>
            </w:r>
          </w:p>
          <w:p w:rsidR="003E1593" w:rsidRDefault="003E1593" w:rsidP="003E159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ГБПОУ ПО «Кузнецкий многопрофильный колледж»</w:t>
            </w:r>
          </w:p>
          <w:p w:rsidR="00BF6934" w:rsidRPr="00BF6934" w:rsidRDefault="00BF6934" w:rsidP="003E159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ГАОУ ДПО «Институт региональног</w:t>
            </w:r>
            <w:r w:rsid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о развития Пензенской области»</w:t>
            </w: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2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51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Проведение рабочих встреч, совещаний с представителями швейного кластера.</w:t>
            </w:r>
          </w:p>
        </w:tc>
        <w:tc>
          <w:tcPr>
            <w:tcW w:w="1559" w:type="dxa"/>
          </w:tcPr>
          <w:p w:rsidR="007D2275" w:rsidRDefault="007D2275" w:rsidP="007D227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Не реже </w:t>
            </w:r>
          </w:p>
          <w:p w:rsidR="002B4718" w:rsidRDefault="007D2275" w:rsidP="007D227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1 раза в полгода</w:t>
            </w:r>
          </w:p>
        </w:tc>
        <w:tc>
          <w:tcPr>
            <w:tcW w:w="1843" w:type="dxa"/>
          </w:tcPr>
          <w:p w:rsidR="002B4718" w:rsidRPr="00BF6934" w:rsidRDefault="002B4718" w:rsidP="007D227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Не менее </w:t>
            </w:r>
            <w:r w:rsidR="007D2275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мероприятий</w:t>
            </w:r>
          </w:p>
        </w:tc>
        <w:tc>
          <w:tcPr>
            <w:tcW w:w="2693" w:type="dxa"/>
          </w:tcPr>
          <w:p w:rsidR="002B4718" w:rsidRPr="003E1593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ГАПОУ ПО «Пензенский колледж современных технологий переработки и бизнеса»; </w:t>
            </w:r>
          </w:p>
          <w:p w:rsidR="002B4718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ГБПОУ ПО «Кузнецкий многопрофильный колледж»</w:t>
            </w:r>
          </w:p>
          <w:p w:rsidR="002B4718" w:rsidRPr="003E1593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Представители работодателей</w:t>
            </w: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3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51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Разработка проектов нормативно-правовой базы</w:t>
            </w:r>
          </w:p>
        </w:tc>
        <w:tc>
          <w:tcPr>
            <w:tcW w:w="1559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В течение реализации Проекта</w:t>
            </w:r>
          </w:p>
        </w:tc>
        <w:tc>
          <w:tcPr>
            <w:tcW w:w="184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</w:rPr>
              <w:t>Проекты нормативно-правовых документов</w:t>
            </w:r>
          </w:p>
        </w:tc>
        <w:tc>
          <w:tcPr>
            <w:tcW w:w="269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Министерство образования Пензенской области</w:t>
            </w:r>
          </w:p>
        </w:tc>
      </w:tr>
      <w:tr w:rsidR="002B4718" w:rsidRPr="00BF6934" w:rsidTr="004614FA">
        <w:trPr>
          <w:trHeight w:val="1511"/>
        </w:trPr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4.</w:t>
            </w:r>
          </w:p>
        </w:tc>
        <w:tc>
          <w:tcPr>
            <w:tcW w:w="3251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Актуализация соглашений о социальном партнерстве между профессиональными образовательны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ми организациями и региональным швейным кластером</w:t>
            </w:r>
          </w:p>
        </w:tc>
        <w:tc>
          <w:tcPr>
            <w:tcW w:w="1559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д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о 01.09.2018</w:t>
            </w:r>
          </w:p>
        </w:tc>
        <w:tc>
          <w:tcPr>
            <w:tcW w:w="184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</w:rPr>
            </w:pPr>
            <w:r w:rsidRPr="00BF6934">
              <w:rPr>
                <w:rFonts w:eastAsiaTheme="minorEastAsia"/>
              </w:rPr>
              <w:t>Заключенные соглашения о социальном партнерстве</w:t>
            </w:r>
          </w:p>
        </w:tc>
        <w:tc>
          <w:tcPr>
            <w:tcW w:w="2693" w:type="dxa"/>
          </w:tcPr>
          <w:p w:rsidR="002B4718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E1593">
              <w:rPr>
                <w:rFonts w:eastAsiaTheme="minorEastAsia"/>
              </w:rPr>
              <w:t>ГАПОУ ПО «Пензенский колледж современных технологий переработки и бизнеса»;</w:t>
            </w:r>
          </w:p>
          <w:p w:rsidR="002B4718" w:rsidRPr="00BF6934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E1593">
              <w:rPr>
                <w:rFonts w:eastAsiaTheme="minorEastAsia"/>
              </w:rPr>
              <w:t>ГБПОУ ПО «Кузнецкий многопрофильный колледж»</w:t>
            </w:r>
          </w:p>
        </w:tc>
      </w:tr>
      <w:tr w:rsidR="002B4718" w:rsidRPr="00BF6934" w:rsidTr="0084255C">
        <w:trPr>
          <w:trHeight w:val="699"/>
        </w:trPr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5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51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учебно-методического обеспечения дуальной формы обучения в системе профессионального образования </w:t>
            </w:r>
          </w:p>
        </w:tc>
        <w:tc>
          <w:tcPr>
            <w:tcW w:w="1559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до 01.09.2018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, далее – по мере необходимости</w:t>
            </w:r>
          </w:p>
        </w:tc>
        <w:tc>
          <w:tcPr>
            <w:tcW w:w="1843" w:type="dxa"/>
          </w:tcPr>
          <w:p w:rsidR="002B4718" w:rsidRPr="00BF6934" w:rsidRDefault="002B4718" w:rsidP="009B2B74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Утвержденные руководителем профессиональной </w:t>
            </w:r>
            <w:proofErr w:type="spellStart"/>
            <w:proofErr w:type="gramStart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образователь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-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ной</w:t>
            </w:r>
            <w:proofErr w:type="spellEnd"/>
            <w:proofErr w:type="gramEnd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организации </w:t>
            </w:r>
            <w:proofErr w:type="spellStart"/>
            <w:r w:rsidR="009B2B7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образователь</w:t>
            </w:r>
            <w:r w:rsidR="0084255C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-</w:t>
            </w:r>
            <w:r w:rsidR="009B2B7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lastRenderedPageBreak/>
              <w:t>ные</w:t>
            </w:r>
            <w:proofErr w:type="spellEnd"/>
            <w:r w:rsidR="009B2B7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программы (ОПОП)</w:t>
            </w:r>
          </w:p>
        </w:tc>
        <w:tc>
          <w:tcPr>
            <w:tcW w:w="2693" w:type="dxa"/>
          </w:tcPr>
          <w:p w:rsidR="002B4718" w:rsidRPr="003E1593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lastRenderedPageBreak/>
              <w:t>ГАПОУ ПО «Пензенский колледж современных технологий переработки и бизнеса»;</w:t>
            </w:r>
          </w:p>
          <w:p w:rsidR="002B4718" w:rsidRPr="00BF6934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ГБПОУ ПО «Кузнецкий </w:t>
            </w: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lastRenderedPageBreak/>
              <w:t>многопрофильный колледж»</w:t>
            </w: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lastRenderedPageBreak/>
              <w:t>6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51" w:type="dxa"/>
          </w:tcPr>
          <w:p w:rsidR="002B4718" w:rsidRPr="00BF6934" w:rsidRDefault="007D2275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Реализация</w:t>
            </w:r>
            <w:r w:rsidR="002B4718"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2B4718" w:rsidRPr="00BF6934">
              <w:rPr>
                <w:rFonts w:ascii="Times New Roman" w:eastAsiaTheme="minorEastAsia" w:hAnsi="Times New Roman"/>
                <w:sz w:val="24"/>
                <w:szCs w:val="24"/>
              </w:rPr>
              <w:t>кластероориентированной</w:t>
            </w:r>
            <w:proofErr w:type="spellEnd"/>
            <w:r w:rsidR="002B4718"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 модели подготовки кадров для </w:t>
            </w:r>
            <w:r w:rsidR="002B4718">
              <w:rPr>
                <w:rFonts w:ascii="Times New Roman" w:eastAsiaTheme="minorEastAsia" w:hAnsi="Times New Roman"/>
                <w:sz w:val="24"/>
                <w:szCs w:val="24"/>
              </w:rPr>
              <w:t>швейного</w:t>
            </w:r>
            <w:r w:rsidR="002B4718"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 кластера с учетом его специфики</w:t>
            </w:r>
          </w:p>
        </w:tc>
        <w:tc>
          <w:tcPr>
            <w:tcW w:w="1559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201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8 – </w:t>
            </w:r>
            <w:r w:rsidR="007D2275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2020 гг.</w:t>
            </w:r>
          </w:p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Количество обучающихся по дуал</w:t>
            </w:r>
            <w:r w:rsidR="000734CC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ьной форме обучения - не менее 45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% от общего количества обучающихся по данной профессии</w:t>
            </w:r>
          </w:p>
        </w:tc>
        <w:tc>
          <w:tcPr>
            <w:tcW w:w="2693" w:type="dxa"/>
          </w:tcPr>
          <w:p w:rsidR="002B4718" w:rsidRPr="003E1593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ГАПОУ ПО «Пензенский колледж современных технологий переработки и бизнеса»;</w:t>
            </w:r>
          </w:p>
          <w:p w:rsidR="002B4718" w:rsidRPr="00BF6934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ГБПОУ ПО «Кузнецкий многопрофильный колледж»</w:t>
            </w: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7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51" w:type="dxa"/>
          </w:tcPr>
          <w:p w:rsidR="00730B3E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Информационное сопровождение реализации проекта (организация и проведение круглых столов, конференций и</w:t>
            </w:r>
          </w:p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т.п.)</w:t>
            </w:r>
          </w:p>
        </w:tc>
        <w:tc>
          <w:tcPr>
            <w:tcW w:w="1559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В течение реализации проекта</w:t>
            </w:r>
          </w:p>
        </w:tc>
        <w:tc>
          <w:tcPr>
            <w:tcW w:w="184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Размещение информации в </w:t>
            </w:r>
            <w:proofErr w:type="spellStart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общедоступ</w:t>
            </w:r>
            <w:proofErr w:type="spellEnd"/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--</w:t>
            </w:r>
            <w:proofErr w:type="spellStart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ных</w:t>
            </w:r>
            <w:proofErr w:type="spellEnd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источниках информации – ежеквартально;</w:t>
            </w:r>
          </w:p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проведение региональных конференций – 2 (</w:t>
            </w:r>
            <w:proofErr w:type="spellStart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промежуточ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-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ная</w:t>
            </w:r>
            <w:proofErr w:type="spellEnd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gramStart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итоговая</w:t>
            </w:r>
            <w:proofErr w:type="gramEnd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);</w:t>
            </w:r>
          </w:p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проведение круглых столов – не менее 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2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9B2B74" w:rsidRDefault="002B4718" w:rsidP="009B2B7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Министерство образования</w:t>
            </w:r>
            <w:r w:rsidR="009B2B7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ПО;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B2B74" w:rsidRDefault="009B2B74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FA481A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ГАОУ ДПО «Институт регионального развития Пензенской области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»;</w:t>
            </w:r>
          </w:p>
          <w:p w:rsidR="002B4718" w:rsidRPr="003E1593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ГАПОУ ПО «Пензенский колледж современных технологий переработки и бизнеса»;</w:t>
            </w:r>
          </w:p>
          <w:p w:rsidR="002B4718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ГБПОУ ПО «Кузнецкий многопрофильный колледж»</w:t>
            </w:r>
          </w:p>
          <w:p w:rsidR="002B4718" w:rsidRPr="00BF6934" w:rsidRDefault="002B4718" w:rsidP="009B2B7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2B4718" w:rsidRPr="00BF6934" w:rsidRDefault="002B4718" w:rsidP="009B2B7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Повышение квалификации </w:t>
            </w:r>
            <w:r w:rsidR="009B2B74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преподавателей и мастеров производственного обучения </w:t>
            </w:r>
          </w:p>
        </w:tc>
        <w:tc>
          <w:tcPr>
            <w:tcW w:w="1559" w:type="dxa"/>
          </w:tcPr>
          <w:p w:rsidR="002B4718" w:rsidRPr="00BF6934" w:rsidRDefault="009B2B74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1 раз в год</w:t>
            </w:r>
          </w:p>
        </w:tc>
        <w:tc>
          <w:tcPr>
            <w:tcW w:w="184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Документы о повышении квалификации</w:t>
            </w:r>
          </w:p>
        </w:tc>
        <w:tc>
          <w:tcPr>
            <w:tcW w:w="269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FA481A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ГАОУ ДПО «Институт регионального развития Пензенской области»</w:t>
            </w: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3251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Мониторинг результатов реализации проекта</w:t>
            </w:r>
          </w:p>
        </w:tc>
        <w:tc>
          <w:tcPr>
            <w:tcW w:w="1559" w:type="dxa"/>
          </w:tcPr>
          <w:p w:rsidR="009B2B74" w:rsidRDefault="009B2B74" w:rsidP="002B471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Ежегодно</w:t>
            </w:r>
          </w:p>
          <w:p w:rsidR="009B2B74" w:rsidRDefault="009B2B74" w:rsidP="009B2B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(май 2019,</w:t>
            </w:r>
          </w:p>
          <w:p w:rsidR="009B2B74" w:rsidRDefault="009B2B74" w:rsidP="009B2B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май 2020)</w:t>
            </w:r>
          </w:p>
          <w:p w:rsidR="002B4718" w:rsidRPr="00BF6934" w:rsidRDefault="009B2B74" w:rsidP="009B2B7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4718" w:rsidRPr="00BF6934" w:rsidRDefault="009B2B74" w:rsidP="002B471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Информацион-ная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справка</w:t>
            </w:r>
            <w:r w:rsidR="002B4718"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B4718" w:rsidRPr="003E1593" w:rsidRDefault="002B4718" w:rsidP="002B471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1593">
              <w:rPr>
                <w:rFonts w:ascii="Times New Roman" w:eastAsiaTheme="minorEastAsia" w:hAnsi="Times New Roman"/>
                <w:sz w:val="24"/>
                <w:szCs w:val="24"/>
              </w:rPr>
              <w:t>ГАПОУ ПО «Пензенский колледж современных технологий переработки и бизнеса»;</w:t>
            </w:r>
          </w:p>
          <w:p w:rsidR="002B4718" w:rsidRDefault="002B4718" w:rsidP="002B471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1593">
              <w:rPr>
                <w:rFonts w:ascii="Times New Roman" w:eastAsiaTheme="minorEastAsia" w:hAnsi="Times New Roman"/>
                <w:sz w:val="24"/>
                <w:szCs w:val="24"/>
              </w:rPr>
              <w:t>ГБПОУ ПО «Кузнецкий многопрофильный колледж»</w:t>
            </w:r>
          </w:p>
          <w:p w:rsidR="002B4718" w:rsidRPr="00BF6934" w:rsidRDefault="002B4718" w:rsidP="002B471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14FA">
              <w:rPr>
                <w:rFonts w:ascii="Times New Roman" w:eastAsiaTheme="minorEastAsia" w:hAnsi="Times New Roman"/>
                <w:sz w:val="24"/>
                <w:szCs w:val="24"/>
              </w:rPr>
              <w:t>ГАОУ ДПО «Институт регионального развития Пензенской области»</w:t>
            </w:r>
          </w:p>
        </w:tc>
      </w:tr>
    </w:tbl>
    <w:p w:rsidR="009579A9" w:rsidRPr="00BF6934" w:rsidRDefault="009579A9" w:rsidP="00C517E6">
      <w:pPr>
        <w:rPr>
          <w:rFonts w:ascii="Times New Roman" w:hAnsi="Times New Roman"/>
          <w:sz w:val="24"/>
          <w:szCs w:val="24"/>
        </w:rPr>
      </w:pPr>
    </w:p>
    <w:sectPr w:rsidR="009579A9" w:rsidRPr="00BF6934" w:rsidSect="004778D1">
      <w:pgSz w:w="11907" w:h="16840" w:code="9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873"/>
    <w:multiLevelType w:val="hybridMultilevel"/>
    <w:tmpl w:val="39A28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6065D"/>
    <w:multiLevelType w:val="hybridMultilevel"/>
    <w:tmpl w:val="9BE2C3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A7D5D96"/>
    <w:multiLevelType w:val="hybridMultilevel"/>
    <w:tmpl w:val="3F04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84881"/>
    <w:multiLevelType w:val="hybridMultilevel"/>
    <w:tmpl w:val="7500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34C7E"/>
    <w:multiLevelType w:val="hybridMultilevel"/>
    <w:tmpl w:val="6D524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1ECC"/>
    <w:multiLevelType w:val="hybridMultilevel"/>
    <w:tmpl w:val="7CC86DEC"/>
    <w:lvl w:ilvl="0" w:tplc="6FB4D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E3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6E5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28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EF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C89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27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012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7A77C1"/>
    <w:multiLevelType w:val="hybridMultilevel"/>
    <w:tmpl w:val="422011E4"/>
    <w:lvl w:ilvl="0" w:tplc="E090A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450C8"/>
    <w:multiLevelType w:val="hybridMultilevel"/>
    <w:tmpl w:val="84EC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AB4"/>
    <w:multiLevelType w:val="hybridMultilevel"/>
    <w:tmpl w:val="2E9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725B"/>
    <w:multiLevelType w:val="hybridMultilevel"/>
    <w:tmpl w:val="DC56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D2738"/>
    <w:multiLevelType w:val="hybridMultilevel"/>
    <w:tmpl w:val="5992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7BBF1494"/>
    <w:multiLevelType w:val="hybridMultilevel"/>
    <w:tmpl w:val="D3BA33D2"/>
    <w:lvl w:ilvl="0" w:tplc="3BB280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7EF6"/>
    <w:rsid w:val="00001185"/>
    <w:rsid w:val="00003015"/>
    <w:rsid w:val="00025D3A"/>
    <w:rsid w:val="00042366"/>
    <w:rsid w:val="000734CC"/>
    <w:rsid w:val="000838C8"/>
    <w:rsid w:val="000A1555"/>
    <w:rsid w:val="00105380"/>
    <w:rsid w:val="00183800"/>
    <w:rsid w:val="002079B4"/>
    <w:rsid w:val="0022343F"/>
    <w:rsid w:val="00272D8D"/>
    <w:rsid w:val="0029537A"/>
    <w:rsid w:val="002A1AAC"/>
    <w:rsid w:val="002B4718"/>
    <w:rsid w:val="002C71A4"/>
    <w:rsid w:val="002E317E"/>
    <w:rsid w:val="002F335E"/>
    <w:rsid w:val="00343B53"/>
    <w:rsid w:val="003E1593"/>
    <w:rsid w:val="003F1DAF"/>
    <w:rsid w:val="00424C77"/>
    <w:rsid w:val="004614FA"/>
    <w:rsid w:val="004778D1"/>
    <w:rsid w:val="0049339D"/>
    <w:rsid w:val="00552B92"/>
    <w:rsid w:val="005831E5"/>
    <w:rsid w:val="005A38B6"/>
    <w:rsid w:val="005A553F"/>
    <w:rsid w:val="006352EF"/>
    <w:rsid w:val="006579F6"/>
    <w:rsid w:val="00687540"/>
    <w:rsid w:val="006B027A"/>
    <w:rsid w:val="0071684E"/>
    <w:rsid w:val="00730B3E"/>
    <w:rsid w:val="00734C39"/>
    <w:rsid w:val="007638C5"/>
    <w:rsid w:val="007A5970"/>
    <w:rsid w:val="007A6E64"/>
    <w:rsid w:val="007D2275"/>
    <w:rsid w:val="007D3EAF"/>
    <w:rsid w:val="007E6E7A"/>
    <w:rsid w:val="0081436B"/>
    <w:rsid w:val="0084255C"/>
    <w:rsid w:val="008745AA"/>
    <w:rsid w:val="008C42B3"/>
    <w:rsid w:val="008E2973"/>
    <w:rsid w:val="00927C8A"/>
    <w:rsid w:val="009456FB"/>
    <w:rsid w:val="009579A9"/>
    <w:rsid w:val="00987C33"/>
    <w:rsid w:val="009B2B74"/>
    <w:rsid w:val="009C26B4"/>
    <w:rsid w:val="00A07EF6"/>
    <w:rsid w:val="00A6186A"/>
    <w:rsid w:val="00AF0E30"/>
    <w:rsid w:val="00AF2846"/>
    <w:rsid w:val="00B576A6"/>
    <w:rsid w:val="00BF66D9"/>
    <w:rsid w:val="00BF6934"/>
    <w:rsid w:val="00C517E6"/>
    <w:rsid w:val="00CF617E"/>
    <w:rsid w:val="00D364EC"/>
    <w:rsid w:val="00D62F8D"/>
    <w:rsid w:val="00D67BCE"/>
    <w:rsid w:val="00E11F65"/>
    <w:rsid w:val="00E84434"/>
    <w:rsid w:val="00F1541D"/>
    <w:rsid w:val="00F65478"/>
    <w:rsid w:val="00F72D04"/>
    <w:rsid w:val="00F8541A"/>
    <w:rsid w:val="00FA481A"/>
    <w:rsid w:val="00FA6BD8"/>
    <w:rsid w:val="00FD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34C39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C39"/>
    <w:pPr>
      <w:widowControl w:val="0"/>
      <w:shd w:val="clear" w:color="auto" w:fill="FFFFFF"/>
      <w:spacing w:after="0" w:line="350" w:lineRule="exact"/>
      <w:jc w:val="center"/>
    </w:pPr>
    <w:rPr>
      <w:b/>
      <w:sz w:val="26"/>
      <w:szCs w:val="20"/>
      <w:shd w:val="clear" w:color="auto" w:fill="FFFFFF"/>
    </w:rPr>
  </w:style>
  <w:style w:type="paragraph" w:styleId="a3">
    <w:name w:val="Normal (Web)"/>
    <w:basedOn w:val="a"/>
    <w:uiPriority w:val="99"/>
    <w:rsid w:val="00957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3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EBC9-8A6D-4FCE-97CC-10D4890E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PC</cp:lastModifiedBy>
  <cp:revision>2</cp:revision>
  <cp:lastPrinted>2018-11-27T11:37:00Z</cp:lastPrinted>
  <dcterms:created xsi:type="dcterms:W3CDTF">2019-01-16T12:35:00Z</dcterms:created>
  <dcterms:modified xsi:type="dcterms:W3CDTF">2019-01-16T12:35:00Z</dcterms:modified>
</cp:coreProperties>
</file>